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65A" w:rsidRPr="001017AE" w:rsidRDefault="004F7D89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ПУБЛИЧНАЯ ОФЕРТА</w:t>
      </w:r>
      <w:bookmarkStart w:id="3" w:name="_GoBack"/>
      <w:bookmarkEnd w:id="3"/>
      <w:r w:rsidR="0098665A"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, ОСУЩЕСТВЛЯЮЩЕЙ ОКАЗАНИЕ УСЛУГ ПО </w:t>
      </w:r>
      <w:r w:rsidR="009A0972">
        <w:rPr>
          <w:rFonts w:ascii="Times New Roman" w:hAnsi="Times New Roman" w:cs="Times New Roman"/>
          <w:b/>
          <w:sz w:val="28"/>
          <w:szCs w:val="28"/>
        </w:rPr>
        <w:t>ПРИЕМУ ДОКУМЕНТОВ ДЛЯ ЗАКЛЮЧЕНИЯ КОМПЛЕКСНОГО ДОГОВОРА ПО ГАЗИФИКАЦИИ ЗАЯВИТЕЛЕЙ НА ПЛОЩАДКЕ МФЦ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B95C24">
        <w:rPr>
          <w:rFonts w:ascii="Times New Roman" w:hAnsi="Times New Roman" w:cs="Times New Roman"/>
        </w:rPr>
        <w:t xml:space="preserve"> МБУ «МФЦ» города Батайска 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организациям, </w:t>
      </w:r>
      <w:r w:rsidR="009A0972">
        <w:rPr>
          <w:rFonts w:ascii="Times New Roman" w:hAnsi="Times New Roman" w:cs="Times New Roman"/>
        </w:rPr>
        <w:t>предоставляющ</w:t>
      </w:r>
      <w:r w:rsidR="00233532">
        <w:rPr>
          <w:rFonts w:ascii="Times New Roman" w:hAnsi="Times New Roman" w:cs="Times New Roman"/>
        </w:rPr>
        <w:t>им</w:t>
      </w:r>
      <w:r w:rsidR="009A0972">
        <w:rPr>
          <w:rFonts w:ascii="Times New Roman" w:hAnsi="Times New Roman" w:cs="Times New Roman"/>
        </w:rPr>
        <w:t xml:space="preserve"> услуги по приему документов для заключения комплексного договора поставки газа на территории Ростовской области</w:t>
      </w:r>
      <w:r w:rsidR="00233532">
        <w:rPr>
          <w:rFonts w:ascii="Times New Roman" w:hAnsi="Times New Roman" w:cs="Times New Roman"/>
        </w:rPr>
        <w:t>,</w:t>
      </w:r>
      <w:r w:rsidR="009A09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заключить договор об организации на площадке</w:t>
      </w:r>
      <w:r w:rsidR="00B95C24">
        <w:rPr>
          <w:rFonts w:ascii="Times New Roman" w:hAnsi="Times New Roman" w:cs="Times New Roman"/>
        </w:rPr>
        <w:t xml:space="preserve"> МБУ «МФЦ» города Батайска </w:t>
      </w:r>
      <w:r>
        <w:rPr>
          <w:rFonts w:ascii="Times New Roman" w:hAnsi="Times New Roman" w:cs="Times New Roman"/>
        </w:rPr>
        <w:t xml:space="preserve"> 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B95C24">
      <w:pPr>
        <w:pStyle w:val="aff2"/>
        <w:widowControl/>
        <w:numPr>
          <w:ilvl w:val="0"/>
          <w:numId w:val="30"/>
        </w:numPr>
        <w:tabs>
          <w:tab w:val="clear" w:pos="4308"/>
          <w:tab w:val="left" w:pos="426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>Оферта вступает в силу со дня, следующего за днем размещения её на сайте</w:t>
      </w:r>
      <w:r w:rsidR="00B95C24">
        <w:rPr>
          <w:rFonts w:ascii="Times New Roman" w:hAnsi="Times New Roman" w:cs="Times New Roman"/>
          <w:sz w:val="24"/>
          <w:szCs w:val="24"/>
        </w:rPr>
        <w:t xml:space="preserve"> МБУ «МФЦ» города Батайска</w:t>
      </w:r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="00B95C24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B95C24" w:rsidRPr="00AC4A6D">
          <w:rPr>
            <w:rStyle w:val="afff1"/>
            <w:rFonts w:ascii="Times New Roman" w:hAnsi="Times New Roman" w:cs="Times New Roman"/>
            <w:sz w:val="24"/>
            <w:szCs w:val="24"/>
          </w:rPr>
          <w:t>https://www.mfc61.ru/news</w:t>
        </w:r>
      </w:hyperlink>
      <w:r w:rsidR="00B95C2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B95C24">
        <w:rPr>
          <w:rFonts w:ascii="Times New Roman" w:hAnsi="Times New Roman" w:cs="Times New Roman"/>
          <w:sz w:val="24"/>
          <w:szCs w:val="24"/>
        </w:rPr>
        <w:t>13.03.</w:t>
      </w:r>
      <w:r w:rsidR="009A0972">
        <w:rPr>
          <w:rFonts w:ascii="Times New Roman" w:hAnsi="Times New Roman" w:cs="Times New Roman"/>
          <w:sz w:val="24"/>
          <w:szCs w:val="24"/>
        </w:rPr>
        <w:t xml:space="preserve"> 2021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B95C24">
        <w:rPr>
          <w:rFonts w:ascii="Times New Roman" w:hAnsi="Times New Roman" w:cs="Times New Roman"/>
          <w:sz w:val="24"/>
          <w:szCs w:val="24"/>
        </w:rPr>
        <w:t xml:space="preserve">МБУ «МФЦ» города </w:t>
      </w:r>
      <w:r w:rsidR="0088182F">
        <w:rPr>
          <w:rFonts w:ascii="Times New Roman" w:hAnsi="Times New Roman" w:cs="Times New Roman"/>
          <w:sz w:val="24"/>
          <w:szCs w:val="24"/>
        </w:rPr>
        <w:t xml:space="preserve">Батайска </w:t>
      </w:r>
      <w:r w:rsidR="0088182F" w:rsidRPr="00326153">
        <w:rPr>
          <w:rFonts w:ascii="Times New Roman" w:hAnsi="Times New Roman" w:cs="Times New Roman"/>
          <w:sz w:val="24"/>
          <w:szCs w:val="24"/>
        </w:rPr>
        <w:t>вправе</w:t>
      </w:r>
      <w:r w:rsidRPr="00326153">
        <w:rPr>
          <w:rFonts w:ascii="Times New Roman" w:hAnsi="Times New Roman" w:cs="Times New Roman"/>
          <w:sz w:val="24"/>
          <w:szCs w:val="24"/>
        </w:rPr>
        <w:t xml:space="preserve"> отменить Оферту в любое время без объяснения причин. </w:t>
      </w:r>
    </w:p>
    <w:p w:rsidR="0098665A" w:rsidRPr="00B60BD8" w:rsidRDefault="0098665A" w:rsidP="0098665A">
      <w:pPr>
        <w:pStyle w:val="aff2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 xml:space="preserve">любая </w:t>
      </w:r>
      <w:r w:rsidR="009A0972">
        <w:rPr>
          <w:rFonts w:ascii="Times New Roman" w:hAnsi="Times New Roman" w:cs="Times New Roman"/>
          <w:sz w:val="24"/>
          <w:szCs w:val="24"/>
        </w:rPr>
        <w:t xml:space="preserve">организация, предоставляющая услуги по приему документов для заключения </w:t>
      </w:r>
      <w:r w:rsidR="009A0972">
        <w:rPr>
          <w:rFonts w:ascii="Times New Roman" w:hAnsi="Times New Roman" w:cs="Times New Roman"/>
        </w:rPr>
        <w:t>комплексного договора поставки газа на территории Ростовской области</w:t>
      </w:r>
      <w:r w:rsidRPr="00B60BD8">
        <w:rPr>
          <w:rFonts w:ascii="Times New Roman" w:hAnsi="Times New Roman" w:cs="Times New Roman"/>
          <w:sz w:val="24"/>
          <w:szCs w:val="24"/>
        </w:rPr>
        <w:t>.</w:t>
      </w:r>
    </w:p>
    <w:p w:rsidR="0098665A" w:rsidRPr="00312088" w:rsidRDefault="0098665A" w:rsidP="0098665A">
      <w:pPr>
        <w:pStyle w:val="aff2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B95C24">
        <w:rPr>
          <w:rFonts w:ascii="Times New Roman" w:hAnsi="Times New Roman" w:cs="Times New Roman"/>
          <w:sz w:val="24"/>
          <w:szCs w:val="24"/>
        </w:rPr>
        <w:t>МБУ «МФЦ» города Батайска</w:t>
      </w:r>
      <w:r w:rsidRPr="00312088">
        <w:rPr>
          <w:rFonts w:ascii="Times New Roman" w:hAnsi="Times New Roman" w:cs="Times New Roman"/>
          <w:sz w:val="24"/>
          <w:szCs w:val="24"/>
        </w:rPr>
        <w:t>:</w:t>
      </w:r>
      <w:r w:rsidR="00B95C24">
        <w:rPr>
          <w:rFonts w:ascii="Times New Roman" w:hAnsi="Times New Roman" w:cs="Times New Roman"/>
          <w:sz w:val="24"/>
          <w:szCs w:val="24"/>
        </w:rPr>
        <w:t xml:space="preserve"> Ростовская область, город Батайск, ул. Луначарского, 177</w:t>
      </w:r>
      <w:r w:rsidRPr="00312088">
        <w:rPr>
          <w:rFonts w:ascii="Times New Roman" w:hAnsi="Times New Roman" w:cs="Times New Roman"/>
          <w:sz w:val="24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6B0471" w:rsidP="006B0471">
      <w:pPr>
        <w:pStyle w:val="aff2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«МФЦ» города Батайска</w:t>
      </w:r>
      <w:r w:rsidR="0098665A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8665A">
        <w:rPr>
          <w:rFonts w:ascii="Times New Roman" w:hAnsi="Times New Roman" w:cs="Times New Roman"/>
          <w:sz w:val="24"/>
          <w:szCs w:val="24"/>
        </w:rPr>
        <w:t>менения в Оферту, в связи с чем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</w:t>
      </w:r>
      <w:r w:rsidR="009A0972">
        <w:rPr>
          <w:rFonts w:ascii="Times New Roman" w:hAnsi="Times New Roman" w:cs="Times New Roman"/>
          <w:sz w:val="24"/>
          <w:szCs w:val="24"/>
        </w:rPr>
        <w:t>организации,</w:t>
      </w:r>
      <w:r w:rsidR="009A0972" w:rsidRPr="009A0972">
        <w:rPr>
          <w:rFonts w:ascii="Times New Roman" w:hAnsi="Times New Roman" w:cs="Times New Roman"/>
          <w:sz w:val="24"/>
          <w:szCs w:val="24"/>
        </w:rPr>
        <w:t xml:space="preserve"> </w:t>
      </w:r>
      <w:r w:rsidR="009A0972">
        <w:rPr>
          <w:rFonts w:ascii="Times New Roman" w:hAnsi="Times New Roman" w:cs="Times New Roman"/>
          <w:sz w:val="24"/>
          <w:szCs w:val="24"/>
        </w:rPr>
        <w:t xml:space="preserve">предоставляющие услуги по приему документов для заключения </w:t>
      </w:r>
      <w:r w:rsidR="009A0972">
        <w:rPr>
          <w:rFonts w:ascii="Times New Roman" w:hAnsi="Times New Roman" w:cs="Times New Roman"/>
        </w:rPr>
        <w:t>комплексного договора поставки газа на территории Ростовской области,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98665A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>
        <w:rPr>
          <w:rFonts w:ascii="Times New Roman" w:hAnsi="Times New Roman" w:cs="Times New Roman"/>
          <w:sz w:val="24"/>
          <w:szCs w:val="24"/>
        </w:rPr>
        <w:t>МБУ «МФЦ» города Батайска</w:t>
      </w:r>
      <w:r w:rsidR="0098665A">
        <w:rPr>
          <w:rFonts w:ascii="Times New Roman" w:hAnsi="Times New Roman" w:cs="Times New Roman"/>
          <w:sz w:val="24"/>
          <w:szCs w:val="24"/>
        </w:rPr>
        <w:t xml:space="preserve"> обязан разместить на </w:t>
      </w:r>
      <w:r w:rsidR="0098665A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98665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8665A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="00986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B0471">
        <w:rPr>
          <w:rStyle w:val="afff1"/>
          <w:rFonts w:ascii="Times New Roman" w:hAnsi="Times New Roman"/>
          <w:color w:val="auto"/>
        </w:rPr>
        <w:t>https://www.mfc61.ru/news</w:t>
      </w:r>
      <w:r w:rsidR="0098665A" w:rsidRPr="006B0471">
        <w:rPr>
          <w:rStyle w:val="afff1"/>
          <w:rFonts w:ascii="Times New Roman" w:hAnsi="Times New Roman"/>
          <w:color w:val="auto"/>
        </w:rPr>
        <w:t>)</w:t>
      </w:r>
      <w:r w:rsidR="0098665A" w:rsidRPr="006B0471">
        <w:rPr>
          <w:rFonts w:ascii="Times New Roman" w:hAnsi="Times New Roman" w:cs="Times New Roman"/>
          <w:sz w:val="24"/>
          <w:szCs w:val="24"/>
        </w:rPr>
        <w:t xml:space="preserve"> в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виде информационного сооб</w:t>
      </w:r>
      <w:r w:rsidR="0098665A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8665A" w:rsidRDefault="006B0471" w:rsidP="006B0471">
      <w:pPr>
        <w:pStyle w:val="aff2"/>
        <w:tabs>
          <w:tab w:val="clear" w:pos="4308"/>
          <w:tab w:val="left" w:pos="6660"/>
        </w:tabs>
        <w:spacing w:after="0" w:line="240" w:lineRule="auto"/>
        <w:ind w:left="-426" w:right="-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8665A" w:rsidRDefault="0098665A" w:rsidP="0098665A">
      <w:pPr>
        <w:pStyle w:val="aff2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Ind w:w="5528" w:type="dxa"/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9A097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6B047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6B0471">
              <w:rPr>
                <w:rFonts w:ascii="Times New Roman" w:hAnsi="Times New Roman" w:cs="Times New Roman"/>
                <w:b/>
              </w:rPr>
              <w:t xml:space="preserve">МБУ «МФЦ» города Батайска </w:t>
            </w:r>
            <w:r w:rsidR="006B0471" w:rsidRPr="0098665A">
              <w:rPr>
                <w:rFonts w:ascii="Times New Roman" w:hAnsi="Times New Roman" w:cs="Times New Roman"/>
                <w:b/>
              </w:rPr>
              <w:t>услуг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  <w:r w:rsidR="007A7DEA" w:rsidRPr="007A7DEA">
              <w:rPr>
                <w:rFonts w:ascii="Times New Roman" w:hAnsi="Times New Roman" w:cs="Times New Roman"/>
                <w:b/>
              </w:rPr>
              <w:t>по приему документов для заключения комплексного договора по газификации заявителей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6B0471">
        <w:rPr>
          <w:rFonts w:ascii="Times New Roman" w:hAnsi="Times New Roman" w:cs="Times New Roman"/>
        </w:rPr>
        <w:t>МБУ «МФЦ» города Батайска</w:t>
      </w:r>
      <w:r w:rsidRPr="00BA6C58">
        <w:rPr>
          <w:rFonts w:ascii="Times New Roman" w:hAnsi="Times New Roman" w:cs="Times New Roman"/>
        </w:rPr>
        <w:t xml:space="preserve"> услуг </w:t>
      </w:r>
      <w:r w:rsidR="00233532">
        <w:rPr>
          <w:rFonts w:ascii="Times New Roman" w:hAnsi="Times New Roman" w:cs="Times New Roman"/>
        </w:rPr>
        <w:t>по приему документов для заключения комплексного договора по газификации заявителей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6B0471">
        <w:rPr>
          <w:rFonts w:ascii="Times New Roman" w:hAnsi="Times New Roman" w:cs="Times New Roman"/>
        </w:rPr>
        <w:t>МБУ «МФЦ» города Батайска</w:t>
      </w:r>
      <w:r>
        <w:rPr>
          <w:rFonts w:ascii="Times New Roman" w:hAnsi="Times New Roman" w:cs="Times New Roman"/>
        </w:rPr>
        <w:t xml:space="preserve"> услуг </w:t>
      </w:r>
      <w:r w:rsidRPr="001767BB">
        <w:rPr>
          <w:rFonts w:ascii="Times New Roman" w:hAnsi="Times New Roman" w:cs="Times New Roman"/>
        </w:rPr>
        <w:t xml:space="preserve">по </w:t>
      </w:r>
      <w:r w:rsidR="00233532">
        <w:rPr>
          <w:rFonts w:ascii="Times New Roman" w:hAnsi="Times New Roman" w:cs="Times New Roman"/>
        </w:rPr>
        <w:t>приему документов для заключения комплексного договора по газификации заявителей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6561D1">
        <w:rPr>
          <w:rFonts w:ascii="Times New Roman" w:hAnsi="Times New Roman" w:cs="Times New Roman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6561D1">
        <w:rPr>
          <w:rFonts w:ascii="Times New Roman" w:hAnsi="Times New Roman" w:cs="Times New Roman"/>
        </w:rPr>
        <w:t>лице 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6561D1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6561D1" w:rsidRPr="006561D1">
        <w:rPr>
          <w:rFonts w:ascii="Times New Roman" w:hAnsi="Times New Roman" w:cs="Times New Roman"/>
        </w:rPr>
        <w:t>МБУ «МФЦ» города Батайска</w:t>
      </w:r>
      <w:r w:rsidRPr="006561D1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адресу: </w:t>
      </w:r>
      <w:r w:rsidR="006561D1">
        <w:rPr>
          <w:rFonts w:ascii="Times New Roman" w:hAnsi="Times New Roman" w:cs="Times New Roman"/>
        </w:rPr>
        <w:t>(</w:t>
      </w:r>
      <w:r w:rsidR="006561D1" w:rsidRPr="006561D1">
        <w:rPr>
          <w:rStyle w:val="afff1"/>
          <w:rFonts w:ascii="Times New Roman" w:hAnsi="Times New Roman"/>
          <w:color w:val="auto"/>
        </w:rPr>
        <w:t>https://www.mfc61.ru/news</w:t>
      </w:r>
      <w:r w:rsidRPr="006561D1">
        <w:rPr>
          <w:rStyle w:val="afff1"/>
          <w:rFonts w:ascii="Times New Roman" w:hAnsi="Times New Roman"/>
          <w:color w:val="auto"/>
        </w:rPr>
        <w:t>)</w:t>
      </w:r>
      <w:r w:rsidRPr="006561D1">
        <w:rPr>
          <w:rFonts w:ascii="Times New Roman" w:hAnsi="Times New Roman" w:cs="Times New Roman"/>
        </w:rPr>
        <w:t>. Подписанный и скрепленный печатью договор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Должность</w:t>
      </w:r>
      <w:r w:rsidR="006561D1">
        <w:rPr>
          <w:rFonts w:ascii="Times New Roman" w:hAnsi="Times New Roman" w:cs="Times New Roman"/>
        </w:rPr>
        <w:t>:</w:t>
      </w:r>
      <w:r w:rsidRPr="00800018">
        <w:rPr>
          <w:rFonts w:ascii="Times New Roman" w:hAnsi="Times New Roman" w:cs="Times New Roman"/>
        </w:rPr>
        <w:t xml:space="preserve"> </w:t>
      </w:r>
      <w:r w:rsidRPr="006561D1">
        <w:rPr>
          <w:rFonts w:ascii="Times New Roman" w:hAnsi="Times New Roman" w:cs="Times New Roman"/>
        </w:rPr>
        <w:t>Подпись Ф.И.О</w:t>
      </w:r>
    </w:p>
    <w:p w:rsidR="0098665A" w:rsidRPr="006561D1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6561D1">
        <w:rPr>
          <w:rFonts w:ascii="Times New Roman" w:hAnsi="Times New Roman" w:cs="Times New Roman"/>
        </w:rPr>
        <w:t>М.П.</w:t>
      </w:r>
    </w:p>
    <w:p w:rsidR="0098665A" w:rsidRPr="006561D1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6561D1">
        <w:rPr>
          <w:rFonts w:ascii="Times New Roman" w:hAnsi="Times New Roman" w:cs="Times New Roman"/>
        </w:rPr>
        <w:t>Дата</w:t>
      </w:r>
    </w:p>
    <w:p w:rsidR="0098665A" w:rsidRPr="006561D1" w:rsidRDefault="0098665A" w:rsidP="0098665A">
      <w:pPr>
        <w:rPr>
          <w:rFonts w:ascii="Times New Roman" w:hAnsi="Times New Roman" w:cs="Times New Roman"/>
        </w:rPr>
      </w:pPr>
      <w:r w:rsidRPr="006561D1">
        <w:rPr>
          <w:rFonts w:ascii="Times New Roman" w:hAnsi="Times New Roman" w:cs="Times New Roman"/>
        </w:rPr>
        <w:br w:type="page"/>
      </w:r>
    </w:p>
    <w:tbl>
      <w:tblPr>
        <w:tblW w:w="0" w:type="auto"/>
        <w:tblInd w:w="5528" w:type="dxa"/>
        <w:tblLook w:val="04A0" w:firstRow="1" w:lastRow="0" w:firstColumn="1" w:lastColumn="0" w:noHBand="0" w:noVBand="1"/>
      </w:tblPr>
      <w:tblGrid>
        <w:gridCol w:w="4678"/>
      </w:tblGrid>
      <w:tr w:rsidR="0098665A" w:rsidRPr="0098665A" w:rsidTr="00E10E4A">
        <w:tc>
          <w:tcPr>
            <w:tcW w:w="4678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E10E4A">
        <w:tc>
          <w:tcPr>
            <w:tcW w:w="4678" w:type="dxa"/>
          </w:tcPr>
          <w:p w:rsidR="0098665A" w:rsidRPr="0098665A" w:rsidRDefault="0098665A" w:rsidP="006561D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6561D1">
              <w:rPr>
                <w:rFonts w:ascii="Times New Roman" w:hAnsi="Times New Roman" w:cs="Times New Roman"/>
                <w:b/>
              </w:rPr>
              <w:t>МБУ «МФЦ» города Батайска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</w:t>
            </w:r>
            <w:r w:rsidR="007A7DEA" w:rsidRPr="007A7DEA">
              <w:rPr>
                <w:rFonts w:ascii="Times New Roman" w:hAnsi="Times New Roman" w:cs="Times New Roman"/>
                <w:b/>
              </w:rPr>
              <w:t>по приему документов для заключения комплексного договора по газификации заявителей</w:t>
            </w:r>
          </w:p>
        </w:tc>
      </w:tr>
    </w:tbl>
    <w:p w:rsidR="00E10E4A" w:rsidRDefault="00E10E4A" w:rsidP="00E10E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0E4A" w:rsidRDefault="00E10E4A" w:rsidP="00E10E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0E4A" w:rsidRPr="00D74587" w:rsidRDefault="00E10E4A" w:rsidP="00E10E4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7458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D74587">
        <w:rPr>
          <w:rFonts w:ascii="Times New Roman" w:hAnsi="Times New Roman"/>
          <w:b/>
          <w:bCs/>
          <w:sz w:val="28"/>
          <w:szCs w:val="28"/>
        </w:rPr>
        <w:t>№ ____</w:t>
      </w:r>
    </w:p>
    <w:p w:rsidR="00E10E4A" w:rsidRPr="00D74587" w:rsidRDefault="00E10E4A" w:rsidP="00E10E4A">
      <w:pPr>
        <w:jc w:val="center"/>
      </w:pPr>
    </w:p>
    <w:p w:rsidR="00E10E4A" w:rsidRPr="00D74587" w:rsidRDefault="00E10E4A" w:rsidP="00E10E4A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7458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Pr="00D7458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Pr="00D7458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</w:t>
      </w:r>
      <w:r w:rsidRPr="00D74587">
        <w:rPr>
          <w:rFonts w:ascii="Times New Roman" w:hAnsi="Times New Roman"/>
          <w:b w:val="0"/>
          <w:i w:val="0"/>
          <w:sz w:val="24"/>
          <w:szCs w:val="24"/>
        </w:rPr>
        <w:t>«___» __________ 202</w:t>
      </w:r>
      <w:r>
        <w:rPr>
          <w:rFonts w:ascii="Times New Roman" w:hAnsi="Times New Roman"/>
          <w:b w:val="0"/>
          <w:i w:val="0"/>
          <w:sz w:val="24"/>
          <w:szCs w:val="24"/>
        </w:rPr>
        <w:t>1</w:t>
      </w:r>
    </w:p>
    <w:p w:rsidR="00E10E4A" w:rsidRPr="002B4EC1" w:rsidRDefault="00E10E4A" w:rsidP="00E10E4A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_____________________________________________</w:t>
      </w:r>
      <w:r w:rsidRPr="00D74587">
        <w:rPr>
          <w:rFonts w:ascii="Times New Roman" w:hAnsi="Times New Roman"/>
          <w:spacing w:val="-4"/>
        </w:rPr>
        <w:t>, именуемое в дальнейшем</w:t>
      </w:r>
      <w:r w:rsidRPr="00D74587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__________</w:t>
      </w:r>
      <w:r w:rsidRPr="00D74587">
        <w:rPr>
          <w:rFonts w:ascii="Times New Roman" w:hAnsi="Times New Roman"/>
        </w:rPr>
        <w:t>»,</w:t>
      </w:r>
      <w:r w:rsidRPr="00D74587">
        <w:rPr>
          <w:rFonts w:ascii="Times New Roman" w:hAnsi="Times New Roman"/>
          <w:b/>
          <w:bCs/>
        </w:rPr>
        <w:t xml:space="preserve"> </w:t>
      </w:r>
      <w:r w:rsidRPr="00D74587">
        <w:rPr>
          <w:rFonts w:ascii="Times New Roman" w:hAnsi="Times New Roman"/>
          <w:bCs/>
        </w:rPr>
        <w:t xml:space="preserve">в </w:t>
      </w:r>
      <w:r w:rsidRPr="00D74587">
        <w:rPr>
          <w:rFonts w:ascii="Times New Roman" w:hAnsi="Times New Roman"/>
          <w:bCs/>
          <w:spacing w:val="-6"/>
        </w:rPr>
        <w:t xml:space="preserve">лице </w:t>
      </w:r>
      <w:r>
        <w:rPr>
          <w:rFonts w:ascii="Times New Roman" w:hAnsi="Times New Roman" w:cs="Times New Roman"/>
          <w:bCs/>
        </w:rPr>
        <w:t>____________________________________________________</w:t>
      </w:r>
      <w:r w:rsidRPr="00D74587">
        <w:rPr>
          <w:rFonts w:ascii="Times New Roman" w:hAnsi="Times New Roman"/>
          <w:bCs/>
          <w:spacing w:val="-11"/>
        </w:rPr>
        <w:t xml:space="preserve">, действующего на основании </w:t>
      </w:r>
      <w:r>
        <w:rPr>
          <w:rFonts w:ascii="Times New Roman" w:hAnsi="Times New Roman"/>
          <w:bCs/>
          <w:spacing w:val="-11"/>
        </w:rPr>
        <w:t>____________________________________</w:t>
      </w:r>
      <w:r w:rsidRPr="00D74587">
        <w:rPr>
          <w:rFonts w:ascii="Times New Roman" w:hAnsi="Times New Roman"/>
          <w:bCs/>
          <w:spacing w:val="-11"/>
        </w:rPr>
        <w:t xml:space="preserve">, </w:t>
      </w:r>
      <w:r w:rsidRPr="00D74587">
        <w:rPr>
          <w:rFonts w:ascii="Times New Roman" w:hAnsi="Times New Roman"/>
          <w:b/>
          <w:bCs/>
          <w:spacing w:val="-11"/>
        </w:rPr>
        <w:t xml:space="preserve"> </w:t>
      </w:r>
      <w:r w:rsidRPr="00D74587">
        <w:rPr>
          <w:rFonts w:ascii="Times New Roman" w:hAnsi="Times New Roman"/>
        </w:rPr>
        <w:t xml:space="preserve">с одной стороны, и </w:t>
      </w:r>
      <w:r w:rsidRPr="0073053F">
        <w:rPr>
          <w:rFonts w:ascii="Times New Roman" w:hAnsi="Times New Roman"/>
          <w:spacing w:val="-4"/>
        </w:rPr>
        <w:t>Муниципальное бюджетное учреждение</w:t>
      </w:r>
      <w:r>
        <w:rPr>
          <w:rFonts w:ascii="Times New Roman" w:hAnsi="Times New Roman"/>
          <w:spacing w:val="-4"/>
        </w:rPr>
        <w:t xml:space="preserve"> </w:t>
      </w:r>
      <w:r w:rsidRPr="0073053F">
        <w:rPr>
          <w:rFonts w:ascii="Times New Roman" w:hAnsi="Times New Roman"/>
          <w:spacing w:val="-4"/>
        </w:rPr>
        <w:t xml:space="preserve">«Многофункциональный центр </w:t>
      </w:r>
      <w:r>
        <w:rPr>
          <w:rFonts w:ascii="Times New Roman" w:hAnsi="Times New Roman"/>
          <w:spacing w:val="-4"/>
        </w:rPr>
        <w:t xml:space="preserve">предоставления </w:t>
      </w:r>
      <w:r w:rsidRPr="0073053F">
        <w:rPr>
          <w:rFonts w:ascii="Times New Roman" w:hAnsi="Times New Roman"/>
          <w:spacing w:val="-4"/>
        </w:rPr>
        <w:t>государственных и муниципальных услуг» города Батайска</w:t>
      </w:r>
      <w:r w:rsidRPr="00D74587">
        <w:rPr>
          <w:rFonts w:ascii="Times New Roman" w:hAnsi="Times New Roman"/>
        </w:rPr>
        <w:t xml:space="preserve">, именуемое в дальнейшем «МФЦ», в лице </w:t>
      </w:r>
      <w:r>
        <w:rPr>
          <w:rFonts w:ascii="Times New Roman" w:hAnsi="Times New Roman"/>
          <w:spacing w:val="-4"/>
        </w:rPr>
        <w:t>д</w:t>
      </w:r>
      <w:r w:rsidRPr="0073053F">
        <w:rPr>
          <w:rFonts w:ascii="Times New Roman" w:hAnsi="Times New Roman"/>
          <w:spacing w:val="-4"/>
        </w:rPr>
        <w:t>иректор</w:t>
      </w:r>
      <w:r>
        <w:rPr>
          <w:rFonts w:ascii="Times New Roman" w:hAnsi="Times New Roman"/>
          <w:spacing w:val="-4"/>
        </w:rPr>
        <w:t>а Тищенко Юрия</w:t>
      </w:r>
      <w:r w:rsidRPr="0073053F">
        <w:rPr>
          <w:rFonts w:ascii="Times New Roman" w:hAnsi="Times New Roman"/>
          <w:spacing w:val="-4"/>
        </w:rPr>
        <w:t xml:space="preserve"> Николаевич</w:t>
      </w:r>
      <w:r>
        <w:rPr>
          <w:rFonts w:ascii="Times New Roman" w:hAnsi="Times New Roman"/>
          <w:spacing w:val="-4"/>
        </w:rPr>
        <w:t>а</w:t>
      </w:r>
      <w:r w:rsidRPr="0073053F">
        <w:rPr>
          <w:rFonts w:ascii="Times New Roman" w:hAnsi="Times New Roman"/>
          <w:spacing w:val="-4"/>
        </w:rPr>
        <w:t>, действующ</w:t>
      </w:r>
      <w:r>
        <w:rPr>
          <w:rFonts w:ascii="Times New Roman" w:hAnsi="Times New Roman"/>
          <w:spacing w:val="-4"/>
        </w:rPr>
        <w:t>его</w:t>
      </w:r>
      <w:r w:rsidRPr="0073053F">
        <w:rPr>
          <w:rFonts w:ascii="Times New Roman" w:hAnsi="Times New Roman"/>
          <w:spacing w:val="-4"/>
        </w:rPr>
        <w:t xml:space="preserve"> на основании Устава,</w:t>
      </w:r>
      <w:r w:rsidRPr="00D74587">
        <w:rPr>
          <w:rFonts w:ascii="Times New Roman" w:hAnsi="Times New Roman"/>
        </w:rPr>
        <w:t xml:space="preserve"> с другой стороны, совместно именуемые «Стороны», заключили настоящий договор о нижеследующем:  </w:t>
      </w:r>
    </w:p>
    <w:p w:rsidR="00E10E4A" w:rsidRPr="00D74587" w:rsidRDefault="00E10E4A" w:rsidP="00E10E4A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E10E4A" w:rsidRPr="00D74587" w:rsidRDefault="00E10E4A" w:rsidP="00E10E4A">
      <w:pPr>
        <w:tabs>
          <w:tab w:val="left" w:pos="1428"/>
          <w:tab w:val="left" w:pos="2148"/>
          <w:tab w:val="left" w:pos="286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D7458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E10E4A" w:rsidRPr="00D74587" w:rsidRDefault="00E10E4A" w:rsidP="00E10E4A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E10E4A" w:rsidRPr="00D74587" w:rsidRDefault="00E10E4A" w:rsidP="00E10E4A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  <w:iCs/>
        </w:rPr>
        <w:t>1. Стороны</w:t>
      </w:r>
      <w:r w:rsidRPr="00D74587">
        <w:rPr>
          <w:rFonts w:ascii="Times New Roman" w:hAnsi="Times New Roman"/>
        </w:rPr>
        <w:t xml:space="preserve"> соглашаются, что употребляемые в настоящем </w:t>
      </w:r>
      <w:r w:rsidRPr="00D74587">
        <w:rPr>
          <w:rFonts w:ascii="Times New Roman" w:hAnsi="Times New Roman"/>
          <w:iCs/>
        </w:rPr>
        <w:t>договоре</w:t>
      </w:r>
      <w:r w:rsidRPr="00D74587">
        <w:rPr>
          <w:rFonts w:ascii="Times New Roman" w:hAnsi="Times New Roman"/>
        </w:rPr>
        <w:t xml:space="preserve"> и его </w:t>
      </w:r>
      <w:r w:rsidRPr="00D74587">
        <w:rPr>
          <w:rFonts w:ascii="Times New Roman" w:hAnsi="Times New Roman"/>
          <w:iCs/>
        </w:rPr>
        <w:t>приложениях</w:t>
      </w:r>
      <w:r w:rsidRPr="00D7458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D74587">
        <w:rPr>
          <w:rFonts w:ascii="Times New Roman" w:hAnsi="Times New Roman"/>
        </w:rPr>
        <w:br/>
        <w:t>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 w:rsidR="00E10E4A" w:rsidRPr="00D74587" w:rsidRDefault="00E10E4A" w:rsidP="00E10E4A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E10E4A" w:rsidRPr="00D74587" w:rsidRDefault="00E10E4A" w:rsidP="00E10E4A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</w:rPr>
        <w:t>1.1. </w:t>
      </w:r>
      <w:r w:rsidRPr="00D74587">
        <w:rPr>
          <w:rFonts w:ascii="Times New Roman" w:hAnsi="Times New Roman" w:cs="Times New Roman"/>
          <w:b/>
        </w:rPr>
        <w:t xml:space="preserve">Заявитель </w:t>
      </w:r>
      <w:r w:rsidRPr="00D74587">
        <w:rPr>
          <w:rFonts w:ascii="Times New Roman" w:hAnsi="Times New Roman" w:cs="Times New Roman"/>
          <w:i/>
        </w:rPr>
        <w:t xml:space="preserve">– </w:t>
      </w:r>
      <w:r w:rsidRPr="00D74587">
        <w:rPr>
          <w:rFonts w:ascii="Times New Roman" w:hAnsi="Times New Roman" w:cs="Times New Roman"/>
        </w:rPr>
        <w:t>физическое лицо, подавшее заявку или заявление.</w:t>
      </w:r>
    </w:p>
    <w:p w:rsidR="00E10E4A" w:rsidRPr="00D74587" w:rsidRDefault="00E10E4A" w:rsidP="00E10E4A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</w:rPr>
        <w:t>1.2. </w:t>
      </w:r>
      <w:r w:rsidRPr="00D74587">
        <w:rPr>
          <w:rFonts w:ascii="Times New Roman" w:hAnsi="Times New Roman" w:cs="Times New Roman"/>
          <w:b/>
        </w:rPr>
        <w:t xml:space="preserve">ТОСП – </w:t>
      </w:r>
      <w:r w:rsidRPr="00D74587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E10E4A" w:rsidRPr="00D74587" w:rsidRDefault="00E10E4A" w:rsidP="00E10E4A">
      <w:pPr>
        <w:ind w:firstLine="709"/>
        <w:rPr>
          <w:rFonts w:ascii="Times New Roman" w:hAnsi="Times New Roman" w:cs="Times New Roman"/>
        </w:rPr>
      </w:pPr>
    </w:p>
    <w:p w:rsidR="00E10E4A" w:rsidRPr="00D74587" w:rsidRDefault="00E10E4A" w:rsidP="00E10E4A">
      <w:pPr>
        <w:ind w:firstLine="709"/>
        <w:jc w:val="center"/>
        <w:rPr>
          <w:rFonts w:ascii="Times New Roman" w:hAnsi="Times New Roman"/>
          <w:b/>
          <w:bCs/>
        </w:rPr>
      </w:pPr>
      <w:r w:rsidRPr="00D74587">
        <w:rPr>
          <w:rFonts w:ascii="Times New Roman" w:hAnsi="Times New Roman"/>
          <w:b/>
          <w:bCs/>
        </w:rPr>
        <w:t>2. ПРЕДМЕТ ДОГОВОРА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</w:p>
    <w:p w:rsidR="00E10E4A" w:rsidRPr="00AB0B31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2. </w:t>
      </w:r>
      <w:r w:rsidRPr="00753E11">
        <w:rPr>
          <w:rFonts w:ascii="Times New Roman" w:hAnsi="Times New Roman"/>
        </w:rPr>
        <w:t xml:space="preserve">В рамках настоящего договора, МФЦ обязуется оказать услугу </w:t>
      </w:r>
      <w:r w:rsidRPr="00AB0B31">
        <w:rPr>
          <w:rFonts w:ascii="Times New Roman" w:hAnsi="Times New Roman"/>
        </w:rPr>
        <w:t>«Прием документов для заключения комплексного договора по газификации» от заявителей на базе МФЦ, а Общество обязуется принять документы и произвести оплату согласно предоставленных МФЦ счета и акта приема-передачи оказанных услуг.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AB0B31">
        <w:rPr>
          <w:rFonts w:ascii="Times New Roman" w:hAnsi="Times New Roman"/>
        </w:rPr>
        <w:t>2.1.</w:t>
      </w:r>
      <w:r w:rsidRPr="00AB0B31">
        <w:t> </w:t>
      </w:r>
      <w:r w:rsidRPr="00AB0B31">
        <w:rPr>
          <w:rFonts w:ascii="Times New Roman" w:hAnsi="Times New Roman"/>
        </w:rPr>
        <w:t>Перечень услуг Общества, предоставляемых на базе МФЦ, пр</w:t>
      </w:r>
      <w:r w:rsidRPr="00D74587">
        <w:rPr>
          <w:rFonts w:ascii="Times New Roman" w:hAnsi="Times New Roman"/>
        </w:rPr>
        <w:t>иведен в Приложении №1 к настоящему договору.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 xml:space="preserve">2.2. Порядок оказания МФЦ услуг изложен в Приложении № 2 к настоящему договору. 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</w:p>
    <w:p w:rsidR="00E10E4A" w:rsidRPr="00D74587" w:rsidRDefault="00E10E4A" w:rsidP="00E10E4A">
      <w:pPr>
        <w:pStyle w:val="24"/>
        <w:jc w:val="center"/>
        <w:rPr>
          <w:rFonts w:ascii="Times New Roman" w:hAnsi="Times New Roman"/>
          <w:b/>
          <w:bCs/>
          <w:sz w:val="24"/>
          <w:szCs w:val="24"/>
        </w:rPr>
      </w:pPr>
      <w:r w:rsidRPr="00D7458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  <w:b/>
        </w:rPr>
      </w:pP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  <w:b/>
        </w:rPr>
      </w:pPr>
      <w:r w:rsidRPr="00D74587">
        <w:rPr>
          <w:rFonts w:ascii="Times New Roman" w:hAnsi="Times New Roman"/>
          <w:b/>
        </w:rPr>
        <w:t>3.1. Общество вправе: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3.1.1. Направлять запросы и обращения в МФЦ по вопросам, относящимся к сфере деятельности МФЦ и исполнению обязательств, принятых МФЦ по настоящему договору.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3.1.2. Направлять в МФЦ предложения по совершенствованию деятельности в части оказания услуг по настоящему договору.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3.1.3. Выступать с предложением о пересмотре сроков и условий настоящего договора.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lastRenderedPageBreak/>
        <w:t>3.1.4. Осуществлять контроль порядка и условий организации предоставления услуг МФЦ по настоящему договору.</w:t>
      </w:r>
    </w:p>
    <w:p w:rsidR="00E10E4A" w:rsidRPr="00D74587" w:rsidRDefault="00E10E4A" w:rsidP="00E10E4A">
      <w:pPr>
        <w:ind w:firstLine="709"/>
        <w:jc w:val="both"/>
      </w:pP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  <w:b/>
        </w:rPr>
      </w:pPr>
      <w:r w:rsidRPr="00D74587">
        <w:rPr>
          <w:rFonts w:ascii="Times New Roman" w:hAnsi="Times New Roman"/>
          <w:b/>
        </w:rPr>
        <w:t>3.2. Общество обязано: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  <w:color w:val="000000"/>
        </w:rPr>
      </w:pPr>
      <w:r w:rsidRPr="00D74587">
        <w:rPr>
          <w:rFonts w:ascii="Times New Roman" w:hAnsi="Times New Roman"/>
          <w:color w:val="000000"/>
        </w:rPr>
        <w:t>3.2.1. Обеспечить МФЦ типовыми формами заявок и заявлений, типовыми требованиями к пакетам документов, прилагаемым к заявкам и заявлениям, разъяснениями о порядке приема и рассмотрения заявок и заявлений.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3.2.2. Рассматривать запросы МФЦ о порядке оказания услуг по настоящему договору.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3.2.3. Передавать в МФЦ документы и информацию, необходимые для предоставления услуг по настоящему договору.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3.2.4. Информировать МФЦ в срок не более 3 (трех) рабочих дней о внесении изменений и дополнений в нормативные правовые акты, регулирующие предоставление услуг Общества.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3.2.5. Предоставлять по запросу МФЦ разъяснения о порядке и условиях получения Заявителями оказываемых МФЦ в рамках настоящего договора услуг.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3.2.6. Обеспечивать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 исполнения настоящего договора.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3.2.7. Определять лиц, ответственных за взаимодействие с МФЦ по вопросам исполнения обязательств по настоящему договору.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3.2.8. Подписывать акт приема-передачи оказанных услуг в течение 10 рабочих дней с момента его поступления либо предоставить мотивированный отказ.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bookmarkStart w:id="4" w:name="OLE_LINK63"/>
      <w:r w:rsidRPr="00D74587">
        <w:rPr>
          <w:rFonts w:ascii="Times New Roman" w:hAnsi="Times New Roman"/>
        </w:rPr>
        <w:t>3.2.</w:t>
      </w:r>
      <w:bookmarkEnd w:id="4"/>
      <w:r w:rsidRPr="00D74587">
        <w:rPr>
          <w:rFonts w:ascii="Times New Roman" w:hAnsi="Times New Roman"/>
        </w:rPr>
        <w:t>9. Оплатить МФЦ стоимость оказанных услуг в порядке и сроки, установленные в Разделе 5 настоящего договора.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3.2.10. </w:t>
      </w:r>
      <w:r w:rsidRPr="00D74587">
        <w:rPr>
          <w:rFonts w:ascii="Times New Roman" w:hAnsi="Times New Roman" w:cs="Times New Roman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E10E4A" w:rsidRPr="00D74587" w:rsidRDefault="00E10E4A" w:rsidP="00E10E4A">
      <w:pPr>
        <w:ind w:firstLine="709"/>
        <w:jc w:val="both"/>
      </w:pPr>
    </w:p>
    <w:p w:rsidR="00E10E4A" w:rsidRPr="00D74587" w:rsidRDefault="00E10E4A" w:rsidP="00E10E4A">
      <w:pPr>
        <w:pStyle w:val="24"/>
        <w:jc w:val="center"/>
        <w:rPr>
          <w:rFonts w:ascii="Times New Roman" w:hAnsi="Times New Roman"/>
          <w:b/>
          <w:bCs/>
          <w:sz w:val="24"/>
          <w:szCs w:val="24"/>
        </w:rPr>
      </w:pPr>
      <w:r w:rsidRPr="00D7458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  <w:b/>
        </w:rPr>
      </w:pP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  <w:b/>
        </w:rPr>
      </w:pPr>
      <w:r w:rsidRPr="00D74587">
        <w:rPr>
          <w:rFonts w:ascii="Times New Roman" w:hAnsi="Times New Roman"/>
          <w:b/>
        </w:rPr>
        <w:t>4.1. МФЦ вправе: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4.1.1. Запрашивать и получать документы и информацию, необходимые для исполнения настоящего договора.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4.1.2. Направлять Обществу предложения по совершенствованию деятельности, направленной на оказание услуг по настоящему договору.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4.1.3. Выступать с предложениями о пересмотре сроков и условий настоящего договора.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  <w:b/>
        </w:rPr>
      </w:pPr>
      <w:r w:rsidRPr="00D74587">
        <w:rPr>
          <w:rFonts w:ascii="Times New Roman" w:hAnsi="Times New Roman"/>
          <w:b/>
        </w:rPr>
        <w:t>4.2. МФЦ обязан: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4.2.1. </w:t>
      </w:r>
      <w:r w:rsidRPr="00753E11">
        <w:rPr>
          <w:rFonts w:ascii="Times New Roman" w:hAnsi="Times New Roman"/>
        </w:rPr>
        <w:t>Осуществлять прием заявителей в соответствии с графиком работы офиса МФЦ по ул. Луначарского, 177.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4.2.2. Предоставлять на основании запросов и обращений Общества и Заявителей необходимые сведения по вопросам оказания услуг в рамках настоящего договора.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4.2.3.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4.2.4. Осуществлять взаимодействие с Обществом в соответствии с настоящим договором, нормативными правовыми актами, регламентом деятельности МФЦ.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4.2.5. Проводить мероприятия, направленные на обучение и повышение квалификации сотрудников МФЦ по вопросам исполнения настоящего договора.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4.2.6. Обеспечить 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момента их поступления в Общество.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4.2.7. Соблюдать стандарты комфортности, требования к организации взаимодействия с Заявителями, установленные настоящим договором.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4.2.8. Ежемесячно до 10 числа месяца, следующего за отчетным, формировать и представлять отчетность об оказании услуг, в рамках настоящего договора по форме в соответствии с Приложением № 4 к договору.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lastRenderedPageBreak/>
        <w:t>4.2.9. Обеспечивать 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жалобы.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4.2.10. Представлять Обществу ежемесячно счет на оплату оказанных услуг и акт приема-передачи оказанных услуг в срок до 10 числа месяца, следующего за отчетным.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</w:p>
    <w:p w:rsidR="00E10E4A" w:rsidRPr="00D74587" w:rsidRDefault="00E10E4A" w:rsidP="00E10E4A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E10E4A" w:rsidRPr="00D74587" w:rsidRDefault="00E10E4A" w:rsidP="00E10E4A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D74587">
        <w:rPr>
          <w:rFonts w:ascii="Times New Roman" w:hAnsi="Times New Roman"/>
          <w:b/>
          <w:bCs/>
        </w:rPr>
        <w:t>5. ЦЕНА ДОГОВОРА И ПОРЯДОК РАСЧЕТОВ</w:t>
      </w:r>
    </w:p>
    <w:p w:rsidR="00E10E4A" w:rsidRPr="00D74587" w:rsidRDefault="00E10E4A" w:rsidP="00E10E4A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E10E4A" w:rsidRPr="00D74587" w:rsidRDefault="00E10E4A" w:rsidP="00E10E4A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/>
        </w:rPr>
        <w:t xml:space="preserve">5.1. Оплата за оказанные услуги по настоящему договору производится Обществом ежемесячно на основании представленных МФЦ счета на оплату и акта приема-передачи оказанных </w:t>
      </w:r>
      <w:r w:rsidRPr="00D7458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 В случае не подписания акта приема-передачи оказание услуг на площадке МФЦ приостанавливается.</w:t>
      </w:r>
    </w:p>
    <w:p w:rsidR="00E10E4A" w:rsidRPr="00D74587" w:rsidRDefault="00E10E4A" w:rsidP="00E10E4A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согласованной сторонами в Приложении № 5 к настоящему договору.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</w:p>
    <w:p w:rsidR="00E10E4A" w:rsidRPr="00D74587" w:rsidRDefault="00E10E4A" w:rsidP="00E10E4A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 w:rsidRPr="00D74587">
        <w:rPr>
          <w:rFonts w:ascii="Times New Roman" w:hAnsi="Times New Roman"/>
          <w:b/>
          <w:bCs/>
        </w:rPr>
        <w:t xml:space="preserve">6. ПОРЯДОК ИНФОРМАЦИОННОГО ОБМЕНА </w:t>
      </w:r>
    </w:p>
    <w:p w:rsidR="00E10E4A" w:rsidRPr="00D74587" w:rsidRDefault="00E10E4A" w:rsidP="00E10E4A">
      <w:pPr>
        <w:keepNext/>
        <w:keepLines/>
        <w:spacing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6.1. Информационный обмен между МФЦ и Обществом осуществляется в электронном виде, в том числе с использованием Интегрированной информационной системы единой сети МФЦ Ростовской области (далее – ИИС ЕС МФЦ РО);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6.2.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6.3.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6.3.1. 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6.3.2. Недопущение фактов несанкционированного доступа к персональным данным и их обработке;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6.3.3. Осуществление контроля за обеспечением уровня защищенности персональных данных.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6.3.4. Недопущение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6.3.5. Разработка и принятие мер по предотвращению возможных опасных последствий подобных нарушений.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6.4.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6.5.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3 к настоящему Соглашению.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6.6. </w:t>
      </w:r>
      <w:r w:rsidRPr="00753E11">
        <w:rPr>
          <w:rFonts w:ascii="Times New Roman" w:hAnsi="Times New Roman"/>
        </w:rPr>
        <w:t xml:space="preserve">Передача осуществляется в бумажном виде курьером общества по сопроводительному реестру по форме согласно Приложению № 6 к Договору. При наличии принятых документов ответственный работник МФЦ в течение рабочего дня информирует Общество по адресу электронной почты </w:t>
      </w:r>
      <w:r w:rsidRPr="00753E11">
        <w:rPr>
          <w:rFonts w:ascii="Times New Roman" w:hAnsi="Times New Roman"/>
          <w:u w:val="single"/>
        </w:rPr>
        <w:t>pto.bataysk@rostovoblgaz.ru</w:t>
      </w:r>
      <w:r w:rsidRPr="00753E11">
        <w:rPr>
          <w:rFonts w:ascii="Times New Roman" w:hAnsi="Times New Roman"/>
        </w:rPr>
        <w:t xml:space="preserve"> о принятых заявках. Курьер Общества забирает пакет документов из офиса МФЦ по адресу: ул. Луначарского, 177.</w:t>
      </w:r>
      <w:r w:rsidRPr="00D74587">
        <w:rPr>
          <w:rFonts w:ascii="Times New Roman" w:hAnsi="Times New Roman"/>
        </w:rPr>
        <w:t xml:space="preserve"> </w:t>
      </w:r>
    </w:p>
    <w:p w:rsidR="00E10E4A" w:rsidRPr="00D74587" w:rsidRDefault="00E10E4A" w:rsidP="00E10E4A">
      <w:pPr>
        <w:ind w:firstLine="709"/>
        <w:jc w:val="both"/>
      </w:pPr>
    </w:p>
    <w:p w:rsidR="00E10E4A" w:rsidRPr="00D74587" w:rsidRDefault="00E10E4A" w:rsidP="00E10E4A">
      <w:pPr>
        <w:ind w:left="360" w:firstLine="709"/>
        <w:jc w:val="center"/>
        <w:rPr>
          <w:rFonts w:ascii="Times New Roman" w:hAnsi="Times New Roman"/>
          <w:b/>
          <w:bCs/>
        </w:rPr>
      </w:pPr>
      <w:r w:rsidRPr="00D74587">
        <w:rPr>
          <w:rFonts w:ascii="Times New Roman" w:hAnsi="Times New Roman"/>
          <w:b/>
          <w:bCs/>
        </w:rPr>
        <w:t>7. ОТВЕТСТВЕННОСТЬ СТОРОН</w:t>
      </w:r>
    </w:p>
    <w:p w:rsidR="00E10E4A" w:rsidRPr="00D74587" w:rsidRDefault="00E10E4A" w:rsidP="00E10E4A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  <w:bCs/>
        </w:rPr>
      </w:pPr>
      <w:r w:rsidRPr="00D74587">
        <w:rPr>
          <w:rFonts w:ascii="Times New Roman" w:hAnsi="Times New Roman"/>
        </w:rPr>
        <w:t xml:space="preserve">7.1. </w:t>
      </w:r>
      <w:r w:rsidRPr="00D7458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  <w:bCs/>
        </w:rPr>
      </w:pPr>
    </w:p>
    <w:p w:rsidR="00E10E4A" w:rsidRPr="00D74587" w:rsidRDefault="00E10E4A" w:rsidP="00E10E4A">
      <w:pPr>
        <w:ind w:left="360" w:firstLine="709"/>
        <w:jc w:val="center"/>
        <w:rPr>
          <w:rFonts w:ascii="Times New Roman" w:hAnsi="Times New Roman"/>
          <w:b/>
          <w:bCs/>
        </w:rPr>
      </w:pPr>
      <w:r w:rsidRPr="00D74587">
        <w:rPr>
          <w:rFonts w:ascii="Times New Roman" w:hAnsi="Times New Roman"/>
          <w:b/>
          <w:bCs/>
        </w:rPr>
        <w:t>8. АНТИКОРРУПЦИОННАЯ ОГОВОРКА</w:t>
      </w:r>
    </w:p>
    <w:p w:rsidR="00E10E4A" w:rsidRPr="00D74587" w:rsidRDefault="00E10E4A" w:rsidP="00E10E4A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8.1.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 xml:space="preserve">8.2. При исполнении своих обязательств </w:t>
      </w:r>
      <w:r>
        <w:rPr>
          <w:rFonts w:ascii="Times New Roman" w:hAnsi="Times New Roman"/>
        </w:rPr>
        <w:t xml:space="preserve">по </w:t>
      </w:r>
      <w:r w:rsidRPr="00D74587">
        <w:rPr>
          <w:rFonts w:ascii="Times New Roman" w:hAnsi="Times New Roman"/>
        </w:rPr>
        <w:t>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8.3. В случае возникновения у Стороны подозрений, что произошло или может произойти нарушение каких-либо положений пунктов 8.1-8.3 настоящего договора,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E10E4A" w:rsidRPr="00D74587" w:rsidRDefault="00E10E4A" w:rsidP="00E10E4A">
      <w:pPr>
        <w:pStyle w:val="aff6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10E4A" w:rsidRPr="00D74587" w:rsidRDefault="00E10E4A" w:rsidP="00E10E4A">
      <w:pPr>
        <w:ind w:firstLine="709"/>
        <w:jc w:val="center"/>
        <w:rPr>
          <w:rFonts w:ascii="Times New Roman" w:hAnsi="Times New Roman"/>
          <w:b/>
          <w:bCs/>
        </w:rPr>
      </w:pPr>
      <w:r w:rsidRPr="00D74587">
        <w:rPr>
          <w:rFonts w:ascii="Times New Roman" w:hAnsi="Times New Roman"/>
          <w:b/>
          <w:bCs/>
        </w:rPr>
        <w:t>9. СРОК ДЕЙСТВИЯ ДОГОВОРА</w:t>
      </w:r>
    </w:p>
    <w:p w:rsidR="00E10E4A" w:rsidRPr="00D74587" w:rsidRDefault="00E10E4A" w:rsidP="00E10E4A">
      <w:pPr>
        <w:ind w:firstLine="709"/>
        <w:jc w:val="center"/>
        <w:rPr>
          <w:rFonts w:ascii="Times New Roman" w:hAnsi="Times New Roman"/>
          <w:b/>
          <w:bCs/>
        </w:rPr>
      </w:pPr>
    </w:p>
    <w:p w:rsidR="00E10E4A" w:rsidRPr="00D74587" w:rsidRDefault="00E10E4A" w:rsidP="00E10E4A">
      <w:pPr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/>
        </w:rPr>
        <w:t xml:space="preserve">9.1. Настоящий договор вступает в силу с даты подписания его обеими Сторонами и действует с момента его </w:t>
      </w:r>
      <w:r w:rsidRPr="00D74587">
        <w:rPr>
          <w:rFonts w:ascii="Times New Roman" w:hAnsi="Times New Roman" w:cs="Times New Roman"/>
        </w:rPr>
        <w:t>подписания и до 31.12.202</w:t>
      </w:r>
      <w:r>
        <w:rPr>
          <w:rFonts w:ascii="Times New Roman" w:hAnsi="Times New Roman" w:cs="Times New Roman"/>
        </w:rPr>
        <w:t>1</w:t>
      </w:r>
      <w:r w:rsidRPr="00D74587">
        <w:rPr>
          <w:rFonts w:ascii="Times New Roman" w:hAnsi="Times New Roman" w:cs="Times New Roman"/>
        </w:rPr>
        <w:t>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E10E4A" w:rsidRDefault="00E10E4A" w:rsidP="00E10E4A">
      <w:pPr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</w:rPr>
        <w:t>9.3. Если до истечения срока действия настоящего Договора ни одна из Сторон заблаговременно не заявит о его расторжении, то Договор автоматически пролонгируется на 1 (один) год. В дальнейшем, срок действия настоящего Договора будет продлеваться ежегодно сроком на 1 (один) год до тех пор, пока одна из Сторон не заявит о своем желании расторгнуть настоящий Договор.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9</w:t>
      </w:r>
      <w:r w:rsidRPr="00D74587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4</w:t>
      </w:r>
      <w:r w:rsidRPr="00D74587">
        <w:rPr>
          <w:rFonts w:ascii="Times New Roman" w:hAnsi="Times New Roman"/>
          <w:bCs/>
        </w:rPr>
        <w:t>. 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 w:rsidR="00E10E4A" w:rsidRPr="00D74587" w:rsidRDefault="00E10E4A" w:rsidP="00E10E4A">
      <w:pPr>
        <w:ind w:firstLine="709"/>
        <w:jc w:val="both"/>
      </w:pPr>
      <w:r>
        <w:rPr>
          <w:rFonts w:ascii="Times New Roman" w:hAnsi="Times New Roman"/>
          <w:bCs/>
        </w:rPr>
        <w:t>9</w:t>
      </w:r>
      <w:r w:rsidRPr="00D74587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5</w:t>
      </w:r>
      <w:r w:rsidRPr="00D74587">
        <w:rPr>
          <w:rFonts w:ascii="Times New Roman" w:hAnsi="Times New Roman"/>
          <w:bCs/>
        </w:rPr>
        <w:t>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Pr="00D74587">
        <w:t xml:space="preserve"> 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9</w:t>
      </w:r>
      <w:r w:rsidRPr="00D74587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6</w:t>
      </w:r>
      <w:r w:rsidRPr="00D74587">
        <w:rPr>
          <w:rFonts w:ascii="Times New Roman" w:hAnsi="Times New Roman"/>
          <w:bCs/>
        </w:rPr>
        <w:t>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 w:cs="Times New Roman"/>
        </w:rPr>
      </w:pPr>
    </w:p>
    <w:p w:rsidR="00E10E4A" w:rsidRPr="00D74587" w:rsidRDefault="00E10E4A" w:rsidP="00E10E4A">
      <w:pPr>
        <w:ind w:firstLine="709"/>
        <w:jc w:val="center"/>
        <w:rPr>
          <w:rFonts w:ascii="Times New Roman" w:hAnsi="Times New Roman"/>
          <w:b/>
          <w:bCs/>
        </w:rPr>
      </w:pPr>
    </w:p>
    <w:p w:rsidR="00E10E4A" w:rsidRPr="00D74587" w:rsidRDefault="00E10E4A" w:rsidP="00E10E4A">
      <w:pPr>
        <w:ind w:firstLine="709"/>
        <w:jc w:val="center"/>
        <w:rPr>
          <w:rFonts w:ascii="Times New Roman" w:hAnsi="Times New Roman"/>
          <w:b/>
          <w:bCs/>
        </w:rPr>
      </w:pPr>
      <w:r w:rsidRPr="00D74587">
        <w:rPr>
          <w:rFonts w:ascii="Times New Roman" w:hAnsi="Times New Roman"/>
          <w:b/>
          <w:bCs/>
        </w:rPr>
        <w:t>10. ФОРС-МАЖОР</w:t>
      </w:r>
    </w:p>
    <w:p w:rsidR="00E10E4A" w:rsidRPr="00D74587" w:rsidRDefault="00E10E4A" w:rsidP="00E10E4A">
      <w:pPr>
        <w:ind w:firstLine="709"/>
        <w:jc w:val="center"/>
        <w:rPr>
          <w:rFonts w:ascii="Times New Roman" w:hAnsi="Times New Roman"/>
          <w:b/>
          <w:bCs/>
        </w:rPr>
      </w:pP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 xml:space="preserve"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</w:t>
      </w:r>
      <w:r w:rsidRPr="00D74587">
        <w:rPr>
          <w:rFonts w:ascii="Times New Roman" w:hAnsi="Times New Roman"/>
        </w:rPr>
        <w:lastRenderedPageBreak/>
        <w:t>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</w:rPr>
      </w:pPr>
      <w:r w:rsidRPr="00D74587">
        <w:rPr>
          <w:rFonts w:ascii="Times New Roman" w:hAnsi="Times New Roman"/>
        </w:rPr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E10E4A" w:rsidRPr="00D74587" w:rsidRDefault="00E10E4A" w:rsidP="00E10E4A">
      <w:pPr>
        <w:ind w:firstLine="709"/>
        <w:jc w:val="both"/>
      </w:pPr>
    </w:p>
    <w:p w:rsidR="00E10E4A" w:rsidRPr="00D74587" w:rsidRDefault="00E10E4A" w:rsidP="00E10E4A">
      <w:pPr>
        <w:ind w:firstLine="709"/>
        <w:jc w:val="center"/>
        <w:rPr>
          <w:rFonts w:ascii="Times New Roman" w:hAnsi="Times New Roman"/>
          <w:b/>
          <w:bCs/>
        </w:rPr>
      </w:pPr>
      <w:r w:rsidRPr="00D74587">
        <w:rPr>
          <w:rFonts w:ascii="Times New Roman" w:hAnsi="Times New Roman"/>
          <w:b/>
          <w:bCs/>
        </w:rPr>
        <w:t>11. ПОРЯДОК РАЗРЕШЕНИЯ СПОРОВ</w:t>
      </w:r>
    </w:p>
    <w:p w:rsidR="00E10E4A" w:rsidRPr="00D74587" w:rsidRDefault="00E10E4A" w:rsidP="00E10E4A">
      <w:pPr>
        <w:ind w:firstLine="709"/>
        <w:jc w:val="center"/>
        <w:rPr>
          <w:rFonts w:ascii="Times New Roman" w:hAnsi="Times New Roman"/>
          <w:b/>
          <w:bCs/>
        </w:rPr>
      </w:pP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  <w:bCs/>
        </w:rPr>
      </w:pPr>
      <w:r w:rsidRPr="00D74587">
        <w:rPr>
          <w:rFonts w:ascii="Times New Roman" w:hAnsi="Times New Roman"/>
        </w:rPr>
        <w:t>11.1. </w:t>
      </w:r>
      <w:r w:rsidRPr="00D7458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  <w:bCs/>
        </w:rPr>
      </w:pPr>
      <w:r w:rsidRPr="00D74587">
        <w:rPr>
          <w:rFonts w:ascii="Times New Roman" w:hAnsi="Times New Roman"/>
          <w:bCs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  <w:bCs/>
        </w:rPr>
      </w:pPr>
      <w:r w:rsidRPr="00D74587">
        <w:rPr>
          <w:rFonts w:ascii="Times New Roman" w:hAnsi="Times New Roman"/>
          <w:bCs/>
        </w:rPr>
        <w:t>11.3. Взаимоотношения Сторон, не урегулированные настоящим договором, регулируются законодательством РФ.</w:t>
      </w:r>
    </w:p>
    <w:p w:rsidR="00E10E4A" w:rsidRPr="00D74587" w:rsidRDefault="00E10E4A" w:rsidP="00E10E4A">
      <w:pPr>
        <w:ind w:firstLine="709"/>
        <w:jc w:val="center"/>
        <w:rPr>
          <w:rFonts w:ascii="Times New Roman" w:hAnsi="Times New Roman"/>
          <w:b/>
          <w:bCs/>
        </w:rPr>
      </w:pPr>
    </w:p>
    <w:p w:rsidR="00E10E4A" w:rsidRPr="00D74587" w:rsidRDefault="00E10E4A" w:rsidP="00E10E4A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696"/>
        <w:gridCol w:w="8510"/>
      </w:tblGrid>
      <w:tr w:rsidR="00E10E4A" w:rsidRPr="00D74587" w:rsidTr="00E10E4A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4587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</w:rPr>
            </w:pPr>
          </w:p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D74587">
              <w:rPr>
                <w:rFonts w:ascii="Times New Roman" w:hAnsi="Times New Roman" w:cs="Times New Roman"/>
              </w:rPr>
              <w:t>1</w:t>
            </w:r>
            <w:r w:rsidRPr="00D74587">
              <w:rPr>
                <w:rFonts w:ascii="Times New Roman" w:hAnsi="Times New Roman" w:cs="Times New Roman"/>
                <w:spacing w:val="-8"/>
              </w:rPr>
              <w:t xml:space="preserve">. Приложение № 1 «Перечень услуг Общества, предоставляемых на базе МФЦ» </w:t>
            </w:r>
            <w:r>
              <w:rPr>
                <w:rFonts w:ascii="Times New Roman" w:hAnsi="Times New Roman" w:cs="Times New Roman"/>
                <w:bCs/>
                <w:spacing w:val="-8"/>
              </w:rPr>
              <w:t>на 1</w:t>
            </w:r>
            <w:r w:rsidRPr="00D74587">
              <w:rPr>
                <w:rFonts w:ascii="Times New Roman" w:hAnsi="Times New Roman" w:cs="Times New Roman"/>
                <w:bCs/>
                <w:spacing w:val="-8"/>
              </w:rPr>
              <w:t xml:space="preserve"> л. в 1 экз</w:t>
            </w:r>
            <w:r w:rsidRPr="00D74587">
              <w:rPr>
                <w:rFonts w:ascii="Times New Roman" w:hAnsi="Times New Roman" w:cs="Times New Roman"/>
                <w:spacing w:val="-8"/>
              </w:rPr>
              <w:t>.</w:t>
            </w:r>
          </w:p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bCs/>
                <w:spacing w:val="-8"/>
              </w:rPr>
            </w:pPr>
            <w:r w:rsidRPr="00D74587">
              <w:rPr>
                <w:rFonts w:ascii="Times New Roman" w:hAnsi="Times New Roman" w:cs="Times New Roman"/>
                <w:spacing w:val="-8"/>
              </w:rPr>
              <w:t>2. Приложение № 2 «Порядок оказания услуг Общества на базе МФЦ</w:t>
            </w:r>
            <w:r w:rsidRPr="00D74587">
              <w:rPr>
                <w:rFonts w:ascii="Times New Roman" w:hAnsi="Times New Roman" w:cs="Times New Roman"/>
                <w:bCs/>
                <w:spacing w:val="-8"/>
              </w:rPr>
              <w:t xml:space="preserve">» на </w:t>
            </w:r>
            <w:r>
              <w:rPr>
                <w:rFonts w:ascii="Times New Roman" w:hAnsi="Times New Roman" w:cs="Times New Roman"/>
                <w:bCs/>
                <w:spacing w:val="-8"/>
              </w:rPr>
              <w:t>11</w:t>
            </w:r>
            <w:r w:rsidRPr="00D74587">
              <w:rPr>
                <w:rFonts w:ascii="Times New Roman" w:hAnsi="Times New Roman" w:cs="Times New Roman"/>
                <w:bCs/>
                <w:spacing w:val="-8"/>
              </w:rPr>
              <w:t xml:space="preserve"> л. в 1 экз.</w:t>
            </w:r>
          </w:p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bCs/>
                <w:spacing w:val="-8"/>
              </w:rPr>
            </w:pPr>
            <w:r w:rsidRPr="00D74587">
              <w:rPr>
                <w:rFonts w:ascii="Times New Roman" w:hAnsi="Times New Roman" w:cs="Times New Roman"/>
                <w:bCs/>
                <w:spacing w:val="-8"/>
              </w:rPr>
              <w:t xml:space="preserve">3. Приложение № 3 «Порядок организации защищенного электронного взаимодействия при обмене электронными документами между МФЦ и Обществом» на </w:t>
            </w:r>
            <w:r>
              <w:rPr>
                <w:rFonts w:ascii="Times New Roman" w:hAnsi="Times New Roman" w:cs="Times New Roman"/>
                <w:bCs/>
                <w:spacing w:val="-8"/>
              </w:rPr>
              <w:t>4</w:t>
            </w:r>
            <w:r w:rsidRPr="00D74587">
              <w:rPr>
                <w:rFonts w:ascii="Times New Roman" w:hAnsi="Times New Roman" w:cs="Times New Roman"/>
                <w:bCs/>
                <w:spacing w:val="-8"/>
              </w:rPr>
              <w:t xml:space="preserve"> л. в 1 экз.</w:t>
            </w:r>
          </w:p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bCs/>
                <w:spacing w:val="-8"/>
              </w:rPr>
            </w:pPr>
            <w:r w:rsidRPr="00D74587">
              <w:rPr>
                <w:rFonts w:ascii="Times New Roman" w:hAnsi="Times New Roman" w:cs="Times New Roman"/>
                <w:bCs/>
                <w:spacing w:val="-8"/>
              </w:rPr>
              <w:t>4. Приложение № 4</w:t>
            </w:r>
            <w:r w:rsidRPr="00D74587">
              <w:rPr>
                <w:rFonts w:ascii="Times New Roman" w:hAnsi="Times New Roman"/>
                <w:spacing w:val="-8"/>
              </w:rPr>
              <w:t xml:space="preserve"> «Форма отчета об оказании услуг Общества, предоставленных на базе МФЦ» на </w:t>
            </w:r>
            <w:r>
              <w:rPr>
                <w:rFonts w:ascii="Times New Roman" w:hAnsi="Times New Roman" w:cs="Times New Roman"/>
                <w:bCs/>
                <w:spacing w:val="-8"/>
              </w:rPr>
              <w:t>1</w:t>
            </w:r>
            <w:r w:rsidRPr="00D74587">
              <w:rPr>
                <w:rFonts w:ascii="Times New Roman" w:hAnsi="Times New Roman"/>
                <w:spacing w:val="-8"/>
              </w:rPr>
              <w:t xml:space="preserve"> л. в 1 экз.</w:t>
            </w:r>
          </w:p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bCs/>
                <w:spacing w:val="-8"/>
              </w:rPr>
            </w:pPr>
            <w:r w:rsidRPr="00D74587">
              <w:rPr>
                <w:rFonts w:ascii="Times New Roman" w:hAnsi="Times New Roman" w:cs="Times New Roman"/>
                <w:bCs/>
                <w:spacing w:val="-8"/>
              </w:rPr>
              <w:t xml:space="preserve">5. Приложение № 5 «Калькуляция стоимости услуг Общества, предоставляемых на базе МФЦ» на </w:t>
            </w:r>
            <w:r>
              <w:rPr>
                <w:rFonts w:ascii="Times New Roman" w:hAnsi="Times New Roman" w:cs="Times New Roman"/>
                <w:bCs/>
                <w:spacing w:val="-8"/>
              </w:rPr>
              <w:t>1</w:t>
            </w:r>
            <w:r w:rsidRPr="00D74587">
              <w:rPr>
                <w:rFonts w:ascii="Times New Roman" w:hAnsi="Times New Roman" w:cs="Times New Roman"/>
                <w:bCs/>
                <w:spacing w:val="-8"/>
              </w:rPr>
              <w:t xml:space="preserve"> л. в 1 экз.</w:t>
            </w:r>
          </w:p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bCs/>
                <w:spacing w:val="-8"/>
              </w:rPr>
            </w:pPr>
            <w:r w:rsidRPr="00D74587">
              <w:rPr>
                <w:rFonts w:ascii="Times New Roman" w:hAnsi="Times New Roman" w:cs="Times New Roman"/>
                <w:bCs/>
                <w:spacing w:val="-8"/>
              </w:rPr>
              <w:t xml:space="preserve">6. Приложение № 6 «Форма реестра передачи документов» на </w:t>
            </w:r>
            <w:r>
              <w:rPr>
                <w:rFonts w:ascii="Times New Roman" w:hAnsi="Times New Roman" w:cs="Times New Roman"/>
                <w:bCs/>
                <w:spacing w:val="-8"/>
              </w:rPr>
              <w:t xml:space="preserve">1 </w:t>
            </w:r>
            <w:r w:rsidRPr="00D74587">
              <w:rPr>
                <w:rFonts w:ascii="Times New Roman" w:hAnsi="Times New Roman" w:cs="Times New Roman"/>
                <w:bCs/>
                <w:spacing w:val="-8"/>
              </w:rPr>
              <w:t>л. в 1 экз.</w:t>
            </w:r>
          </w:p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E10E4A" w:rsidRPr="00D74587" w:rsidRDefault="00E10E4A" w:rsidP="00E10E4A">
      <w:pPr>
        <w:ind w:left="360"/>
        <w:jc w:val="center"/>
        <w:rPr>
          <w:rFonts w:ascii="Times New Roman" w:hAnsi="Times New Roman"/>
          <w:b/>
          <w:bCs/>
        </w:rPr>
      </w:pPr>
      <w:r w:rsidRPr="00D74587">
        <w:rPr>
          <w:rFonts w:ascii="Times New Roman" w:hAnsi="Times New Roman"/>
          <w:b/>
          <w:bCs/>
        </w:rPr>
        <w:t>13.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Look w:val="04A0" w:firstRow="1" w:lastRow="0" w:firstColumn="1" w:lastColumn="0" w:noHBand="0" w:noVBand="1"/>
      </w:tblPr>
      <w:tblGrid>
        <w:gridCol w:w="4918"/>
        <w:gridCol w:w="5043"/>
        <w:gridCol w:w="245"/>
      </w:tblGrid>
      <w:tr w:rsidR="00E10E4A" w:rsidRPr="00D74587" w:rsidTr="00E10E4A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74587">
              <w:rPr>
                <w:rFonts w:ascii="Times New Roman" w:hAnsi="Times New Roman" w:cs="Times New Roman"/>
                <w:b/>
                <w:bCs/>
              </w:rPr>
              <w:lastRenderedPageBreak/>
              <w:t>Заказчик</w:t>
            </w: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Pr="003D5ADB" w:rsidRDefault="00E10E4A" w:rsidP="00E10E4A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</w:rPr>
              <w:t>_______________</w:t>
            </w:r>
          </w:p>
          <w:p w:rsidR="00E10E4A" w:rsidRPr="00D74587" w:rsidRDefault="00E10E4A" w:rsidP="00E10E4A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м.п.</w:t>
            </w: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:rsidR="00E10E4A" w:rsidRPr="00B54CFC" w:rsidRDefault="00E10E4A" w:rsidP="00E10E4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54CFC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54CFC">
              <w:rPr>
                <w:rFonts w:ascii="Times New Roman" w:hAnsi="Times New Roman" w:cs="Times New Roman"/>
                <w:bCs/>
              </w:rPr>
              <w:t xml:space="preserve">МБУ «МФЦ» города Батайска </w:t>
            </w: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D7458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E10E4A" w:rsidRPr="00B54CFC" w:rsidRDefault="00E10E4A" w:rsidP="00E10E4A">
            <w:pPr>
              <w:rPr>
                <w:rFonts w:ascii="Times New Roman" w:hAnsi="Times New Roman" w:cs="Times New Roman"/>
                <w:bCs/>
              </w:rPr>
            </w:pPr>
            <w:r w:rsidRPr="00B54CFC">
              <w:rPr>
                <w:rFonts w:ascii="Times New Roman" w:hAnsi="Times New Roman" w:cs="Times New Roman"/>
                <w:bCs/>
              </w:rPr>
              <w:t>346892, Ростовская обл.,</w:t>
            </w:r>
          </w:p>
          <w:p w:rsidR="00E10E4A" w:rsidRPr="00B54CFC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54CFC">
              <w:rPr>
                <w:rFonts w:ascii="Times New Roman" w:hAnsi="Times New Roman" w:cs="Times New Roman"/>
                <w:bCs/>
              </w:rPr>
              <w:t>г. Батайск, ул. Луначарского, д.177</w:t>
            </w:r>
          </w:p>
          <w:p w:rsidR="00E10E4A" w:rsidRPr="00B54CFC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54CFC">
              <w:rPr>
                <w:rFonts w:ascii="Times New Roman" w:hAnsi="Times New Roman" w:cs="Times New Roman"/>
                <w:bCs/>
              </w:rPr>
              <w:t xml:space="preserve">Реквизиты: </w:t>
            </w: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D74587">
              <w:rPr>
                <w:rFonts w:ascii="Times New Roman" w:hAnsi="Times New Roman" w:cs="Times New Roman"/>
                <w:bCs/>
              </w:rPr>
              <w:t xml:space="preserve">ИНН </w:t>
            </w:r>
            <w:r w:rsidRPr="00B54CFC">
              <w:rPr>
                <w:rFonts w:ascii="Times New Roman" w:hAnsi="Times New Roman" w:cs="Times New Roman"/>
                <w:bCs/>
              </w:rPr>
              <w:t>6141033352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74587">
              <w:rPr>
                <w:rFonts w:ascii="Times New Roman" w:hAnsi="Times New Roman" w:cs="Times New Roman"/>
                <w:bCs/>
              </w:rPr>
              <w:t xml:space="preserve">/ КПП </w:t>
            </w:r>
            <w:r w:rsidRPr="00B54CFC">
              <w:rPr>
                <w:rFonts w:ascii="Times New Roman" w:hAnsi="Times New Roman" w:cs="Times New Roman"/>
                <w:bCs/>
              </w:rPr>
              <w:t>614101001</w:t>
            </w:r>
          </w:p>
          <w:p w:rsidR="00E10E4A" w:rsidRPr="00B54CFC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54CFC">
              <w:rPr>
                <w:rFonts w:ascii="Times New Roman" w:hAnsi="Times New Roman" w:cs="Times New Roman"/>
                <w:bCs/>
              </w:rPr>
              <w:t>ОГРН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54CFC">
              <w:rPr>
                <w:rFonts w:ascii="Times New Roman" w:hAnsi="Times New Roman" w:cs="Times New Roman"/>
                <w:bCs/>
              </w:rPr>
              <w:t>1106181000200</w:t>
            </w:r>
          </w:p>
          <w:p w:rsidR="00E10E4A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р/сч. 03234643607070005800</w:t>
            </w:r>
          </w:p>
          <w:p w:rsidR="00E10E4A" w:rsidRPr="00B54CFC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к/сч.40102810845370000050</w:t>
            </w:r>
          </w:p>
          <w:p w:rsidR="00E10E4A" w:rsidRDefault="00E10E4A" w:rsidP="00E10E4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Банк: ОТДЕЛЕНИЕ РОСТОВ-НА-ДОНУ БАНКА РОССИИ// УФК по Ростовской области г. Ростов-на-Дону</w:t>
            </w:r>
          </w:p>
          <w:p w:rsidR="00E10E4A" w:rsidRPr="00B54CFC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54CFC">
              <w:rPr>
                <w:rFonts w:ascii="Times New Roman" w:hAnsi="Times New Roman" w:cs="Times New Roman"/>
                <w:bCs/>
              </w:rPr>
              <w:t>БИК</w:t>
            </w:r>
            <w:r>
              <w:rPr>
                <w:rFonts w:ascii="Times New Roman" w:hAnsi="Times New Roman" w:cs="Times New Roman"/>
                <w:bCs/>
              </w:rPr>
              <w:t xml:space="preserve"> 016015102</w:t>
            </w:r>
          </w:p>
          <w:p w:rsidR="00E10E4A" w:rsidRPr="00B54CFC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54CFC">
              <w:rPr>
                <w:rFonts w:ascii="Times New Roman" w:hAnsi="Times New Roman" w:cs="Times New Roman"/>
                <w:bCs/>
              </w:rPr>
              <w:t xml:space="preserve">л/с </w:t>
            </w:r>
            <w:r>
              <w:rPr>
                <w:rFonts w:ascii="Times New Roman" w:hAnsi="Times New Roman" w:cs="Times New Roman"/>
                <w:bCs/>
              </w:rPr>
              <w:t>20586х14860</w:t>
            </w:r>
          </w:p>
          <w:p w:rsidR="00E10E4A" w:rsidRPr="00B54CFC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rPr>
                <w:rFonts w:ascii="Times New Roman" w:hAnsi="Times New Roman" w:cs="Times New Roman"/>
                <w:bCs/>
              </w:rPr>
            </w:pPr>
          </w:p>
          <w:p w:rsidR="00E10E4A" w:rsidRPr="00B54CFC" w:rsidRDefault="00E10E4A" w:rsidP="00E10E4A">
            <w:pPr>
              <w:rPr>
                <w:rFonts w:ascii="Times New Roman" w:hAnsi="Times New Roman" w:cs="Times New Roman"/>
                <w:bCs/>
              </w:rPr>
            </w:pPr>
            <w:r w:rsidRPr="00B54CFC">
              <w:rPr>
                <w:rFonts w:ascii="Times New Roman" w:hAnsi="Times New Roman" w:cs="Times New Roman"/>
                <w:bCs/>
              </w:rPr>
              <w:t xml:space="preserve">Директор МБУ «МФЦ» города Батайска </w:t>
            </w:r>
          </w:p>
          <w:p w:rsidR="00E10E4A" w:rsidRPr="00B54CFC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E10E4A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______________Ю.Н. </w:t>
            </w:r>
            <w:r w:rsidRPr="00482515">
              <w:rPr>
                <w:rFonts w:ascii="Times New Roman" w:hAnsi="Times New Roman" w:cs="Times New Roman"/>
                <w:bCs/>
              </w:rPr>
              <w:t>Тищенко</w:t>
            </w:r>
          </w:p>
          <w:p w:rsidR="00E10E4A" w:rsidRDefault="00E10E4A" w:rsidP="00E10E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E4A" w:rsidRPr="00B54CFC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2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10E4A" w:rsidRPr="00D74587" w:rsidRDefault="00E10E4A" w:rsidP="00E10E4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10E4A" w:rsidRPr="00D74587" w:rsidSect="006053B5"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5461"/>
      </w:tblGrid>
      <w:tr w:rsidR="00E10E4A" w:rsidRPr="00D74587" w:rsidTr="00E10E4A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133"/>
              <w:tblW w:w="5245" w:type="dxa"/>
              <w:tblLook w:val="04A0" w:firstRow="1" w:lastRow="0" w:firstColumn="1" w:lastColumn="0" w:noHBand="0" w:noVBand="1"/>
            </w:tblPr>
            <w:tblGrid>
              <w:gridCol w:w="5245"/>
            </w:tblGrid>
            <w:tr w:rsidR="00E10E4A" w:rsidRPr="00D74587" w:rsidTr="00E10E4A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E4A" w:rsidRPr="00D74587" w:rsidRDefault="00E10E4A" w:rsidP="00E10E4A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D74587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Приложение № 1</w:t>
                  </w:r>
                </w:p>
                <w:p w:rsidR="00E10E4A" w:rsidRPr="00D74587" w:rsidRDefault="00E10E4A" w:rsidP="00E10E4A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D74587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 Договору оказания услуг между ______________________ и _____________________</w:t>
                  </w:r>
                </w:p>
                <w:p w:rsidR="00E10E4A" w:rsidRPr="00D74587" w:rsidRDefault="00E10E4A" w:rsidP="00E10E4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D74587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от_____________________ № ___</w:t>
                  </w:r>
                </w:p>
              </w:tc>
            </w:tr>
          </w:tbl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E10E4A" w:rsidRPr="00D74587" w:rsidRDefault="00E10E4A" w:rsidP="00E10E4A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10E4A" w:rsidRPr="00D74587" w:rsidRDefault="00E10E4A" w:rsidP="00E10E4A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10E4A" w:rsidRPr="00D74587" w:rsidRDefault="00E10E4A" w:rsidP="00E10E4A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D7458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10E4A" w:rsidRPr="00D74587" w:rsidRDefault="00E10E4A" w:rsidP="00E10E4A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9387"/>
      </w:tblGrid>
      <w:tr w:rsidR="00E10E4A" w:rsidRPr="00D74587" w:rsidTr="00E10E4A">
        <w:tc>
          <w:tcPr>
            <w:tcW w:w="809" w:type="dxa"/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9387" w:type="dxa"/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Наименование услуги</w:t>
            </w:r>
          </w:p>
        </w:tc>
      </w:tr>
      <w:tr w:rsidR="00E10E4A" w:rsidRPr="00D74587" w:rsidTr="00E10E4A">
        <w:tc>
          <w:tcPr>
            <w:tcW w:w="809" w:type="dxa"/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387" w:type="dxa"/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Приём документов для заключения</w:t>
            </w:r>
            <w:r>
              <w:rPr>
                <w:rFonts w:ascii="Times New Roman" w:hAnsi="Times New Roman" w:cs="Times New Roman"/>
              </w:rPr>
              <w:t xml:space="preserve"> комплексного договора по газификации</w:t>
            </w:r>
          </w:p>
        </w:tc>
      </w:tr>
    </w:tbl>
    <w:p w:rsidR="00E10E4A" w:rsidRPr="00D74587" w:rsidRDefault="00E10E4A" w:rsidP="00E10E4A">
      <w:pPr>
        <w:tabs>
          <w:tab w:val="clear" w:pos="708"/>
        </w:tabs>
        <w:suppressAutoHyphens w:val="0"/>
        <w:spacing w:line="240" w:lineRule="auto"/>
        <w:jc w:val="center"/>
      </w:pPr>
    </w:p>
    <w:p w:rsidR="00E10E4A" w:rsidRPr="00D74587" w:rsidRDefault="00E10E4A" w:rsidP="00E10E4A">
      <w:pPr>
        <w:tabs>
          <w:tab w:val="clear" w:pos="708"/>
        </w:tabs>
        <w:suppressAutoHyphens w:val="0"/>
        <w:spacing w:line="240" w:lineRule="auto"/>
        <w:jc w:val="center"/>
      </w:pPr>
    </w:p>
    <w:p w:rsidR="00E10E4A" w:rsidRPr="00D74587" w:rsidRDefault="00E10E4A" w:rsidP="00E10E4A">
      <w:pPr>
        <w:tabs>
          <w:tab w:val="clear" w:pos="708"/>
        </w:tabs>
        <w:suppressAutoHyphens w:val="0"/>
        <w:spacing w:line="240" w:lineRule="auto"/>
        <w:jc w:val="center"/>
      </w:pPr>
    </w:p>
    <w:p w:rsidR="00E10E4A" w:rsidRPr="00D74587" w:rsidRDefault="00E10E4A" w:rsidP="00E10E4A">
      <w:pPr>
        <w:tabs>
          <w:tab w:val="clear" w:pos="708"/>
        </w:tabs>
        <w:suppressAutoHyphens w:val="0"/>
        <w:spacing w:line="240" w:lineRule="auto"/>
        <w:jc w:val="center"/>
      </w:pPr>
    </w:p>
    <w:p w:rsidR="00E10E4A" w:rsidRPr="00D74587" w:rsidRDefault="00E10E4A" w:rsidP="00E10E4A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1084"/>
        <w:gridCol w:w="4396"/>
      </w:tblGrid>
      <w:tr w:rsidR="00E10E4A" w:rsidRPr="00D74587" w:rsidTr="00E10E4A">
        <w:tc>
          <w:tcPr>
            <w:tcW w:w="3474" w:type="dxa"/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  <w:r w:rsidRPr="00D74587">
              <w:rPr>
                <w:rStyle w:val="12"/>
                <w:rFonts w:ascii="Times New Roman" w:hAnsi="Times New Roman"/>
                <w:bCs/>
                <w:sz w:val="22"/>
                <w:szCs w:val="22"/>
              </w:rPr>
              <w:t xml:space="preserve">             (наименование организации)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 ___________          _____________/__________/</w:t>
            </w: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  (должность)             (подпись)         (Ф.И.О.)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3474" w:type="dxa"/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  <w:r w:rsidRPr="00D74587">
              <w:rPr>
                <w:rStyle w:val="12"/>
                <w:rFonts w:ascii="Times New Roman" w:hAnsi="Times New Roman"/>
                <w:bCs/>
                <w:sz w:val="22"/>
                <w:szCs w:val="22"/>
              </w:rPr>
              <w:t xml:space="preserve">             (наименование организации)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 ___________    _____________/__________/</w:t>
            </w: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  (должность)             (подпись)        (Ф.И.О.)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    М.П.</w:t>
            </w:r>
          </w:p>
        </w:tc>
      </w:tr>
    </w:tbl>
    <w:p w:rsidR="00E10E4A" w:rsidRPr="00D74587" w:rsidRDefault="00E10E4A" w:rsidP="00E10E4A">
      <w:pPr>
        <w:tabs>
          <w:tab w:val="clear" w:pos="708"/>
        </w:tabs>
        <w:suppressAutoHyphens w:val="0"/>
        <w:spacing w:line="240" w:lineRule="auto"/>
        <w:jc w:val="center"/>
      </w:pPr>
    </w:p>
    <w:p w:rsidR="00E10E4A" w:rsidRPr="00D74587" w:rsidRDefault="00E10E4A" w:rsidP="00E10E4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10E4A" w:rsidRPr="00D7458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pPr w:leftFromText="180" w:rightFromText="180" w:vertAnchor="text" w:horzAnchor="margin" w:tblpXSpec="right" w:tblpY="133"/>
        <w:tblW w:w="5245" w:type="dxa"/>
        <w:tblLook w:val="04A0" w:firstRow="1" w:lastRow="0" w:firstColumn="1" w:lastColumn="0" w:noHBand="0" w:noVBand="1"/>
      </w:tblPr>
      <w:tblGrid>
        <w:gridCol w:w="5245"/>
      </w:tblGrid>
      <w:tr w:rsidR="00E10E4A" w:rsidRPr="00D74587" w:rsidTr="00E10E4A">
        <w:tc>
          <w:tcPr>
            <w:tcW w:w="5245" w:type="dxa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7458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7458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458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E10E4A" w:rsidRPr="00D74587" w:rsidRDefault="00E10E4A" w:rsidP="00E10E4A"/>
    <w:p w:rsidR="00E10E4A" w:rsidRPr="00D74587" w:rsidRDefault="00E10E4A" w:rsidP="00E10E4A">
      <w:pPr>
        <w:rPr>
          <w:rFonts w:ascii="Times New Roman" w:hAnsi="Times New Roman"/>
          <w:b/>
          <w:bCs/>
          <w:sz w:val="22"/>
          <w:szCs w:val="22"/>
        </w:rPr>
      </w:pPr>
    </w:p>
    <w:p w:rsidR="00E10E4A" w:rsidRPr="00D74587" w:rsidRDefault="00E10E4A" w:rsidP="00E10E4A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E10E4A" w:rsidRPr="00D74587" w:rsidRDefault="00E10E4A" w:rsidP="00E10E4A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E10E4A" w:rsidRPr="00D74587" w:rsidRDefault="00E10E4A" w:rsidP="00E10E4A">
      <w:pPr>
        <w:rPr>
          <w:rFonts w:ascii="Times New Roman" w:hAnsi="Times New Roman" w:cs="Times New Roman"/>
          <w:b/>
          <w:lang w:eastAsia="en-US"/>
        </w:rPr>
      </w:pPr>
    </w:p>
    <w:p w:rsidR="00E10E4A" w:rsidRPr="00D74587" w:rsidRDefault="00E10E4A" w:rsidP="00E10E4A">
      <w:pPr>
        <w:rPr>
          <w:rFonts w:ascii="Times New Roman" w:hAnsi="Times New Roman" w:cs="Times New Roman"/>
          <w:b/>
          <w:lang w:eastAsia="en-US"/>
        </w:rPr>
      </w:pPr>
    </w:p>
    <w:p w:rsidR="00E10E4A" w:rsidRPr="00D74587" w:rsidRDefault="00E10E4A" w:rsidP="00E10E4A">
      <w:pPr>
        <w:jc w:val="center"/>
        <w:rPr>
          <w:rFonts w:ascii="Times New Roman" w:hAnsi="Times New Roman" w:cs="Times New Roman"/>
          <w:b/>
          <w:lang w:eastAsia="en-US"/>
        </w:rPr>
      </w:pPr>
      <w:r w:rsidRPr="00D74587">
        <w:rPr>
          <w:rFonts w:ascii="Times New Roman" w:hAnsi="Times New Roman" w:cs="Times New Roman"/>
          <w:b/>
          <w:lang w:eastAsia="en-US"/>
        </w:rPr>
        <w:t>Порядок оказания услуг Общества на базе МФЦ</w:t>
      </w:r>
    </w:p>
    <w:p w:rsidR="00E10E4A" w:rsidRPr="00D74587" w:rsidRDefault="00E10E4A" w:rsidP="00E10E4A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E10E4A" w:rsidRPr="00D74587" w:rsidRDefault="00E10E4A" w:rsidP="00E10E4A">
      <w:pPr>
        <w:jc w:val="center"/>
        <w:rPr>
          <w:rFonts w:ascii="Times New Roman" w:hAnsi="Times New Roman" w:cs="Times New Roman"/>
          <w:b/>
          <w:lang w:eastAsia="en-US"/>
        </w:rPr>
      </w:pPr>
      <w:r w:rsidRPr="00D74587">
        <w:rPr>
          <w:rFonts w:ascii="Times New Roman" w:hAnsi="Times New Roman" w:cs="Times New Roman"/>
          <w:b/>
          <w:lang w:eastAsia="en-US"/>
        </w:rPr>
        <w:t>1. Консультация Заявителя</w:t>
      </w:r>
    </w:p>
    <w:p w:rsidR="00E10E4A" w:rsidRPr="00D74587" w:rsidRDefault="00E10E4A" w:rsidP="00E10E4A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E10E4A" w:rsidRPr="00D74587" w:rsidTr="00E10E4A">
        <w:trPr>
          <w:tblHeader/>
        </w:trPr>
        <w:tc>
          <w:tcPr>
            <w:tcW w:w="748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E10E4A" w:rsidRPr="00D74587" w:rsidTr="00E10E4A">
        <w:tc>
          <w:tcPr>
            <w:tcW w:w="748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E10E4A" w:rsidRPr="00D74587" w:rsidTr="00E10E4A">
        <w:tc>
          <w:tcPr>
            <w:tcW w:w="748" w:type="dxa"/>
            <w:vMerge w:val="restart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237" w:type="dxa"/>
            <w:vMerge w:val="restart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543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1. Паспорт гражданина РФ</w:t>
            </w:r>
          </w:p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E10E4A" w:rsidRPr="00D74587" w:rsidTr="00E10E4A">
        <w:tc>
          <w:tcPr>
            <w:tcW w:w="748" w:type="dxa"/>
            <w:vMerge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vMerge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(Отказ в предоставлении услуги)</w:t>
            </w:r>
          </w:p>
        </w:tc>
        <w:tc>
          <w:tcPr>
            <w:tcW w:w="3543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E4A" w:rsidRPr="00D74587" w:rsidTr="00E10E4A">
        <w:tc>
          <w:tcPr>
            <w:tcW w:w="748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237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Информирование Заявителя о необходимом перечне документов</w:t>
            </w:r>
          </w:p>
        </w:tc>
        <w:tc>
          <w:tcPr>
            <w:tcW w:w="3499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</w:t>
            </w:r>
          </w:p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pStyle w:val="aff2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hAnsi="Times New Roman" w:cs="Times New Roman"/>
                <w:bCs/>
              </w:rPr>
            </w:pPr>
            <w:r w:rsidRPr="00D74587">
              <w:rPr>
                <w:rFonts w:ascii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74587">
              <w:rPr>
                <w:rFonts w:ascii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 к Порядку</w:t>
            </w:r>
          </w:p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</w:rPr>
            </w:pPr>
          </w:p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458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Информация о тарифах платных услуг Общества работником МФЦ не предоставляется. </w:t>
            </w:r>
          </w:p>
        </w:tc>
        <w:tc>
          <w:tcPr>
            <w:tcW w:w="1418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10E4A" w:rsidRPr="00D74587" w:rsidRDefault="00E10E4A" w:rsidP="00E10E4A">
      <w:pPr>
        <w:jc w:val="center"/>
        <w:rPr>
          <w:rFonts w:ascii="Times New Roman" w:hAnsi="Times New Roman" w:cs="Times New Roman"/>
          <w:b/>
          <w:szCs w:val="22"/>
          <w:lang w:eastAsia="en-US"/>
        </w:rPr>
      </w:pPr>
    </w:p>
    <w:p w:rsidR="00E10E4A" w:rsidRPr="00D74587" w:rsidRDefault="00E10E4A" w:rsidP="00E10E4A">
      <w:pPr>
        <w:jc w:val="center"/>
        <w:rPr>
          <w:rFonts w:ascii="Times New Roman" w:hAnsi="Times New Roman" w:cs="Times New Roman"/>
          <w:b/>
          <w:szCs w:val="22"/>
          <w:lang w:eastAsia="en-US"/>
        </w:rPr>
      </w:pPr>
      <w:r w:rsidRPr="00D74587">
        <w:rPr>
          <w:rFonts w:ascii="Times New Roman" w:hAnsi="Times New Roman" w:cs="Times New Roman"/>
          <w:b/>
          <w:szCs w:val="22"/>
          <w:lang w:eastAsia="en-US"/>
        </w:rPr>
        <w:t>2. Прием документов</w:t>
      </w:r>
    </w:p>
    <w:p w:rsidR="00E10E4A" w:rsidRPr="00D74587" w:rsidRDefault="00E10E4A" w:rsidP="00E10E4A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E10E4A" w:rsidRPr="00D74587" w:rsidTr="00E10E4A">
        <w:trPr>
          <w:trHeight w:val="20"/>
          <w:tblHeader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E10E4A" w:rsidRPr="00D74587" w:rsidTr="00E10E4A">
        <w:trPr>
          <w:trHeight w:val="20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Возможные варианты, результат</w:t>
            </w:r>
          </w:p>
        </w:tc>
        <w:tc>
          <w:tcPr>
            <w:tcW w:w="3543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E10E4A" w:rsidRPr="00D74587" w:rsidTr="00E10E4A">
        <w:trPr>
          <w:trHeight w:val="20"/>
        </w:trPr>
        <w:tc>
          <w:tcPr>
            <w:tcW w:w="704" w:type="dxa"/>
            <w:vMerge w:val="restart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наличия документов, требуемых для подачи </w:t>
            </w:r>
            <w:r w:rsidRPr="00D745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заявки и комплектности</w:t>
            </w:r>
          </w:p>
        </w:tc>
        <w:tc>
          <w:tcPr>
            <w:tcW w:w="3544" w:type="dxa"/>
            <w:vMerge w:val="restart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Проверка комплектности документов на соответствие перечню документов, представляемых Заявителем</w:t>
            </w:r>
          </w:p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4587">
              <w:rPr>
                <w:rFonts w:ascii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 к Порядку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10E4A" w:rsidRPr="00D74587" w:rsidTr="00E10E4A">
        <w:trPr>
          <w:trHeight w:val="20"/>
        </w:trPr>
        <w:tc>
          <w:tcPr>
            <w:tcW w:w="704" w:type="dxa"/>
            <w:vMerge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4587">
              <w:rPr>
                <w:rFonts w:ascii="Times New Roman" w:hAnsi="Times New Roman" w:cs="Times New Roman"/>
                <w:bCs/>
                <w:sz w:val="22"/>
                <w:szCs w:val="22"/>
              </w:rPr>
              <w:t>2. Не соответствует</w:t>
            </w:r>
          </w:p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4587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(Информирование Заявителя о возможном отказе Общества в предоставлении услуги)</w:t>
            </w:r>
          </w:p>
        </w:tc>
        <w:tc>
          <w:tcPr>
            <w:tcW w:w="3543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E4A" w:rsidRPr="00D74587" w:rsidTr="00E10E4A">
        <w:trPr>
          <w:trHeight w:val="670"/>
        </w:trPr>
        <w:tc>
          <w:tcPr>
            <w:tcW w:w="704" w:type="dxa"/>
            <w:vMerge w:val="restart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заявлении (бланке).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4587">
              <w:rPr>
                <w:rFonts w:ascii="Times New Roman" w:hAnsi="Times New Roman" w:cs="Times New Roman"/>
                <w:bCs/>
                <w:sz w:val="22"/>
                <w:szCs w:val="22"/>
              </w:rPr>
              <w:t>1. Данные корректны</w:t>
            </w:r>
          </w:p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персональных данных Заявителя. Прочие разделы Заявитель заполняет самостоятельно, работник МФЦ только проверяет на отсутствие незаполненных полей.</w:t>
            </w:r>
          </w:p>
        </w:tc>
        <w:tc>
          <w:tcPr>
            <w:tcW w:w="1418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E10E4A" w:rsidRPr="00D74587" w:rsidTr="00E10E4A">
        <w:trPr>
          <w:trHeight w:val="20"/>
        </w:trPr>
        <w:tc>
          <w:tcPr>
            <w:tcW w:w="704" w:type="dxa"/>
            <w:vMerge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4587">
              <w:rPr>
                <w:rFonts w:ascii="Times New Roman" w:hAnsi="Times New Roman" w:cs="Times New Roman"/>
                <w:bCs/>
                <w:sz w:val="22"/>
                <w:szCs w:val="22"/>
              </w:rPr>
              <w:t>2. Данные содержат ошибки</w:t>
            </w:r>
          </w:p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4587">
              <w:rPr>
                <w:rFonts w:ascii="Times New Roman" w:hAnsi="Times New Roman" w:cs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2. При наличии ошибок нельзя отказывать в приеме документов. Если Заявитель настаивает на подаче документов, необходимо предупредить, что в данном случае будет направлено Обществом письмо о необходимости предоставить недостающие документы и (или) повторно подать корректно заполненное заявление (бланк) в МФЦ.</w:t>
            </w:r>
          </w:p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E10E4A" w:rsidRPr="00D74587" w:rsidTr="00E10E4A">
        <w:trPr>
          <w:trHeight w:val="20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Распечатывается 2 копии расписки. Одна выдается Заявителю, вторая остается у МФЦ.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10E4A" w:rsidRPr="00D74587" w:rsidTr="00E10E4A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AB0B31" w:rsidRDefault="00E10E4A" w:rsidP="00E10E4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0B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  <w:p w:rsidR="00E10E4A" w:rsidRPr="00AB0B31" w:rsidRDefault="00E10E4A" w:rsidP="00E10E4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B0B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(при наличии технической возможности осуществления электронного документооборота на стороне Общества)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AB0B31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B31">
              <w:rPr>
                <w:rFonts w:ascii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 к Порядку.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E10E4A" w:rsidRPr="00D74587" w:rsidTr="00E10E4A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 w:rsidRPr="00D74587">
              <w:rPr>
                <w:rFonts w:ascii="Times New Roman" w:hAnsi="Times New Roman" w:cs="Times New Roman"/>
              </w:rPr>
              <w:t xml:space="preserve"> использованием программного </w:t>
            </w:r>
            <w:r w:rsidRPr="00D74587">
              <w:rPr>
                <w:rFonts w:ascii="Times New Roman" w:hAnsi="Times New Roman" w:cs="Times New Roman"/>
              </w:rPr>
              <w:lastRenderedPageBreak/>
              <w:t xml:space="preserve">обеспечения </w:t>
            </w:r>
            <w:r w:rsidRPr="00D74587">
              <w:rPr>
                <w:rFonts w:ascii="Times New Roman" w:hAnsi="Times New Roman" w:cs="Times New Roman"/>
                <w:lang w:val="en-US"/>
              </w:rPr>
              <w:t>VipNet</w:t>
            </w:r>
            <w:r w:rsidRPr="00D7458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D74587">
              <w:rPr>
                <w:rFonts w:ascii="Times New Roman" w:hAnsi="Times New Roman" w:cs="Times New Roman"/>
                <w:lang w:val="en-US"/>
              </w:rPr>
              <w:t>sig</w:t>
            </w:r>
            <w:r w:rsidRPr="00D74587">
              <w:rPr>
                <w:rFonts w:ascii="Times New Roman" w:hAnsi="Times New Roman" w:cs="Times New Roman"/>
              </w:rPr>
              <w:t xml:space="preserve"> или </w:t>
            </w:r>
            <w:r w:rsidRPr="00D74587">
              <w:rPr>
                <w:rFonts w:ascii="Times New Roman" w:hAnsi="Times New Roman" w:cs="Times New Roman"/>
                <w:lang w:val="en-US"/>
              </w:rPr>
              <w:t>sgn</w:t>
            </w:r>
            <w:r w:rsidRPr="00D7458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AB0B31" w:rsidRDefault="00E10E4A" w:rsidP="00E10E4A">
            <w:pPr>
              <w:pStyle w:val="aff2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B0B31">
              <w:rPr>
                <w:rFonts w:ascii="Times New Roman" w:hAnsi="Times New Roman" w:cs="Times New Roman"/>
                <w:color w:val="auto"/>
              </w:rPr>
              <w:lastRenderedPageBreak/>
              <w:t>Переход к следующему этапу</w:t>
            </w:r>
          </w:p>
          <w:p w:rsidR="00E10E4A" w:rsidRPr="00AB0B31" w:rsidRDefault="00E10E4A" w:rsidP="00E10E4A">
            <w:pPr>
              <w:pStyle w:val="aff2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B0B31">
              <w:rPr>
                <w:rFonts w:ascii="Times New Roman" w:hAnsi="Times New Roman" w:cs="Times New Roman"/>
                <w:color w:val="auto"/>
              </w:rPr>
              <w:t>(при наличии технической возможности осуществления электронного документооборота на стороне Общества)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AB0B31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B31">
              <w:rPr>
                <w:rFonts w:ascii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 к Порядку.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E4A" w:rsidRPr="00D74587" w:rsidTr="00E10E4A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pStyle w:val="aff2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74587">
              <w:rPr>
                <w:rFonts w:ascii="Times New Roman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4587">
              <w:rPr>
                <w:rFonts w:ascii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В течение 5 рабочих дней с момента приема документов в МФЦ</w:t>
            </w:r>
          </w:p>
          <w:p w:rsidR="00E10E4A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0B31">
              <w:rPr>
                <w:rFonts w:ascii="Times New Roman" w:hAnsi="Times New Roman" w:cs="Times New Roman"/>
                <w:sz w:val="22"/>
                <w:szCs w:val="22"/>
              </w:rPr>
              <w:t>При отсутствии электронного документооборота в течение 1 рабочего дня с момента приема документов в МФЦ</w:t>
            </w:r>
          </w:p>
        </w:tc>
      </w:tr>
      <w:tr w:rsidR="00E10E4A" w:rsidRPr="00D74587" w:rsidTr="00E10E4A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pStyle w:val="aff2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74587">
              <w:rPr>
                <w:rFonts w:ascii="Times New Roman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4587">
              <w:rPr>
                <w:rFonts w:ascii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В течение 5 рабочих дней с момента приема документов в МФЦ</w:t>
            </w:r>
          </w:p>
          <w:p w:rsidR="00E10E4A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0E4A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0B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 отсутствии электронного документооборота в течение 1 рабочего дня с момента приема документов в МФЦ</w:t>
            </w:r>
          </w:p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E4A" w:rsidRPr="00D74587" w:rsidTr="00E10E4A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Передача результата предоставления услуги в МФЦ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AB0B31" w:rsidRDefault="00E10E4A" w:rsidP="00E10E4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B31">
              <w:rPr>
                <w:rFonts w:ascii="Times New Roman" w:hAnsi="Times New Roman" w:cs="Times New Roman"/>
                <w:sz w:val="22"/>
                <w:szCs w:val="22"/>
              </w:rPr>
              <w:t>Передача результата предоставления услуги, подписанного электронной подписью ответственного сотрудника МФЦ, в электронном виде осуществляется с</w:t>
            </w:r>
            <w:r w:rsidRPr="00AB0B31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AB0B31">
              <w:rPr>
                <w:rFonts w:ascii="Times New Roman" w:hAnsi="Times New Roman" w:cs="Times New Roman"/>
                <w:lang w:val="en-US"/>
              </w:rPr>
              <w:t>VipNet</w:t>
            </w:r>
            <w:r w:rsidRPr="00AB0B31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AB0B31">
              <w:rPr>
                <w:rFonts w:ascii="Times New Roman" w:hAnsi="Times New Roman" w:cs="Times New Roman"/>
                <w:lang w:val="en-US"/>
              </w:rPr>
              <w:t>sig</w:t>
            </w:r>
            <w:r w:rsidRPr="00AB0B31">
              <w:rPr>
                <w:rFonts w:ascii="Times New Roman" w:hAnsi="Times New Roman" w:cs="Times New Roman"/>
              </w:rPr>
              <w:t xml:space="preserve"> или </w:t>
            </w:r>
            <w:r w:rsidRPr="00AB0B31">
              <w:rPr>
                <w:rFonts w:ascii="Times New Roman" w:hAnsi="Times New Roman" w:cs="Times New Roman"/>
                <w:lang w:val="en-US"/>
              </w:rPr>
              <w:t>sgn</w:t>
            </w:r>
            <w:r w:rsidRPr="00AB0B3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AB0B31" w:rsidRDefault="00E10E4A" w:rsidP="00E10E4A">
            <w:pPr>
              <w:pStyle w:val="aff2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B0B31">
              <w:rPr>
                <w:rFonts w:ascii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  <w:p w:rsidR="00E10E4A" w:rsidRPr="00AB0B31" w:rsidRDefault="00E10E4A" w:rsidP="00E10E4A">
            <w:pPr>
              <w:pStyle w:val="aff2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B0B31">
              <w:rPr>
                <w:rFonts w:ascii="Times New Roman" w:hAnsi="Times New Roman" w:cs="Times New Roman"/>
                <w:color w:val="auto"/>
              </w:rPr>
              <w:t>(при наличии технической возможности осуществления электронного документооборота на стороне Общества)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результата предоставления услуги в МФЦ в электронном виде осуществляется </w:t>
            </w:r>
            <w:r w:rsidRPr="00D74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отношении услуги №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В течение 3 рабочих дней с момента приема документов в МФЦ</w:t>
            </w:r>
          </w:p>
        </w:tc>
      </w:tr>
    </w:tbl>
    <w:p w:rsidR="00E10E4A" w:rsidRPr="00D74587" w:rsidRDefault="00E10E4A" w:rsidP="00E10E4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417" w:type="dxa"/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E10E4A" w:rsidRPr="00D74587" w:rsidTr="00E10E4A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  <w:vMerge w:val="restart"/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10E4A" w:rsidRPr="00D74587" w:rsidTr="00E10E4A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  <w:r w:rsidRPr="00D74587">
              <w:rPr>
                <w:rStyle w:val="12"/>
                <w:rFonts w:ascii="Times New Roman" w:hAnsi="Times New Roman"/>
                <w:bCs/>
                <w:sz w:val="22"/>
                <w:szCs w:val="22"/>
              </w:rPr>
              <w:t xml:space="preserve"> (наименование организации)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</w:p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___________          _____________/__________/</w:t>
            </w:r>
          </w:p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(должность)                   (подпись)      (Ф.И.О.)</w:t>
            </w:r>
          </w:p>
          <w:p w:rsidR="00E10E4A" w:rsidRPr="00D74587" w:rsidRDefault="00E10E4A" w:rsidP="00E10E4A">
            <w:pPr>
              <w:spacing w:line="240" w:lineRule="auto"/>
              <w:jc w:val="center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3474" w:type="dxa"/>
            <w:vMerge/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  <w:r w:rsidRPr="00D74587">
              <w:rPr>
                <w:rStyle w:val="12"/>
                <w:rFonts w:ascii="Times New Roman" w:hAnsi="Times New Roman"/>
                <w:bCs/>
                <w:sz w:val="22"/>
                <w:szCs w:val="22"/>
              </w:rPr>
              <w:t>(наименование организации)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</w:p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___________          _____________/__________/</w:t>
            </w:r>
          </w:p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(должность)             (подпись)         (Ф.И.О.)</w:t>
            </w:r>
          </w:p>
          <w:p w:rsidR="00E10E4A" w:rsidRPr="00D74587" w:rsidRDefault="00E10E4A" w:rsidP="00E10E4A">
            <w:pPr>
              <w:spacing w:line="240" w:lineRule="auto"/>
              <w:jc w:val="center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E10E4A" w:rsidRPr="00D74587" w:rsidRDefault="00E10E4A" w:rsidP="00E10E4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 w:rsidRPr="00D74587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352"/>
      </w:tblGrid>
      <w:tr w:rsidR="00E10E4A" w:rsidRPr="00D74587" w:rsidTr="00E10E4A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E4A" w:rsidRPr="00D74587" w:rsidRDefault="00E10E4A" w:rsidP="00E10E4A">
            <w:pPr>
              <w:jc w:val="right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br w:type="page"/>
              <w:t>Приложение № 1</w:t>
            </w:r>
          </w:p>
          <w:p w:rsidR="00E10E4A" w:rsidRPr="00D74587" w:rsidRDefault="00E10E4A" w:rsidP="00E10E4A">
            <w:pPr>
              <w:jc w:val="right"/>
            </w:pPr>
            <w:r w:rsidRPr="00D74587">
              <w:rPr>
                <w:rFonts w:ascii="Times New Roman" w:hAnsi="Times New Roman"/>
                <w:bCs/>
                <w:sz w:val="22"/>
                <w:szCs w:val="22"/>
              </w:rPr>
              <w:t xml:space="preserve">к Порядку </w:t>
            </w:r>
          </w:p>
        </w:tc>
      </w:tr>
    </w:tbl>
    <w:p w:rsidR="00E10E4A" w:rsidRPr="00D74587" w:rsidRDefault="00E10E4A" w:rsidP="00E10E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E4A" w:rsidRPr="00D74587" w:rsidRDefault="00E10E4A" w:rsidP="00E10E4A">
      <w:pPr>
        <w:jc w:val="center"/>
        <w:rPr>
          <w:rFonts w:ascii="Times New Roman" w:hAnsi="Times New Roman" w:cs="Times New Roman"/>
          <w:b/>
          <w:bCs/>
        </w:rPr>
      </w:pPr>
      <w:r w:rsidRPr="00D74587">
        <w:rPr>
          <w:rFonts w:ascii="Times New Roman" w:hAnsi="Times New Roman" w:cs="Times New Roman"/>
          <w:b/>
          <w:bCs/>
        </w:rPr>
        <w:t>Документы, предоставляемые заявителем для получения услуг Общества</w:t>
      </w:r>
    </w:p>
    <w:p w:rsidR="00E10E4A" w:rsidRPr="00D74587" w:rsidRDefault="00E10E4A" w:rsidP="00E10E4A">
      <w:pPr>
        <w:jc w:val="center"/>
        <w:rPr>
          <w:rFonts w:ascii="Times New Roman" w:hAnsi="Times New Roman" w:cs="Times New Roman"/>
          <w:b/>
          <w:bCs/>
        </w:rPr>
      </w:pPr>
    </w:p>
    <w:p w:rsidR="00E10E4A" w:rsidRPr="00D74587" w:rsidRDefault="00E10E4A" w:rsidP="00E10E4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AB0B31">
        <w:rPr>
          <w:rFonts w:ascii="Times New Roman" w:hAnsi="Times New Roman" w:cs="Times New Roman"/>
          <w:b/>
        </w:rPr>
        <w:t>1. Приём документов для заключения комплексного договора по газификации</w:t>
      </w:r>
    </w:p>
    <w:p w:rsidR="00E10E4A" w:rsidRPr="00D74587" w:rsidRDefault="00E10E4A" w:rsidP="00E10E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159"/>
        <w:gridCol w:w="3197"/>
        <w:gridCol w:w="1984"/>
        <w:gridCol w:w="2268"/>
        <w:gridCol w:w="3119"/>
        <w:gridCol w:w="2268"/>
      </w:tblGrid>
      <w:tr w:rsidR="00E10E4A" w:rsidRPr="00D74587" w:rsidTr="00E10E4A">
        <w:trPr>
          <w:tblHeader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5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159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5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5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документов, которые представляет заявитель для получения «подуслуги»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5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E10E4A" w:rsidRPr="00D74587" w:rsidRDefault="00E10E4A" w:rsidP="00E10E4A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5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5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5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5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5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E10E4A" w:rsidRPr="00D74587" w:rsidTr="00E10E4A">
        <w:trPr>
          <w:trHeight w:val="239"/>
        </w:trPr>
        <w:tc>
          <w:tcPr>
            <w:tcW w:w="15416" w:type="dxa"/>
            <w:gridSpan w:val="7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 собственника</w:t>
            </w: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 при предъявлении оригинала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Обязательно</w:t>
            </w:r>
            <w:r w:rsidRPr="00D7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(</w:t>
            </w:r>
            <w:r w:rsidRPr="00D7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обратился собственник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both"/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7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подписи и представление интересов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 при предъявлении оригинала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Обязательно</w:t>
            </w:r>
            <w:r w:rsidRPr="00D7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(</w:t>
            </w:r>
            <w:r w:rsidRPr="00D7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обратился представитель собственника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7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D7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/>
                <w:color w:val="auto"/>
                <w:sz w:val="22"/>
                <w:szCs w:val="22"/>
              </w:rPr>
              <w:t>Документ, удостоверяющий личность представителя</w:t>
            </w: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 при предъявлении оригинала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Обязательно</w:t>
            </w:r>
            <w:r w:rsidRPr="00D7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(</w:t>
            </w:r>
            <w:r w:rsidRPr="00D7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обратился представитель собственника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both"/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center"/>
            </w:pPr>
            <w:r w:rsidRPr="00D7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Бланк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Обязательно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Заполняется собственником или представителем по доверенности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D7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</w:t>
            </w:r>
            <w:r w:rsidRPr="00D7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к Порядку</w:t>
            </w: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vMerge w:val="restart"/>
            <w:tcMar>
              <w:left w:w="57" w:type="dxa"/>
              <w:right w:w="57" w:type="dxa"/>
            </w:tcMar>
          </w:tcPr>
          <w:p w:rsidR="00E10E4A" w:rsidRDefault="00E10E4A" w:rsidP="00E10E4A">
            <w:pPr>
              <w:pStyle w:val="1f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</w:t>
            </w:r>
            <w:r w:rsidRPr="00910CCE">
              <w:rPr>
                <w:rFonts w:ascii="Times New Roman" w:hAnsi="Times New Roman"/>
              </w:rPr>
              <w:t>, подтверждающего право собствен</w:t>
            </w:r>
            <w:r>
              <w:rPr>
                <w:rFonts w:ascii="Times New Roman" w:hAnsi="Times New Roman"/>
              </w:rPr>
              <w:t>-</w:t>
            </w:r>
            <w:r w:rsidRPr="00910CCE">
              <w:rPr>
                <w:rFonts w:ascii="Times New Roman" w:hAnsi="Times New Roman"/>
              </w:rPr>
              <w:t>ности или иное предусмотренное законом основание на объект капи</w:t>
            </w:r>
            <w:r>
              <w:rPr>
                <w:rFonts w:ascii="Times New Roman" w:hAnsi="Times New Roman"/>
              </w:rPr>
              <w:t>-</w:t>
            </w:r>
            <w:r w:rsidRPr="00910CCE">
              <w:rPr>
                <w:rFonts w:ascii="Times New Roman" w:hAnsi="Times New Roman"/>
              </w:rPr>
              <w:lastRenderedPageBreak/>
              <w:t>тального строи</w:t>
            </w:r>
            <w:r>
              <w:rPr>
                <w:rFonts w:ascii="Times New Roman" w:hAnsi="Times New Roman"/>
              </w:rPr>
              <w:t>-</w:t>
            </w:r>
            <w:r w:rsidRPr="00910CCE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3C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Выписка из ЕГРН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rPr>
                <w:rFonts w:ascii="Times New Roman" w:hAnsi="Times New Roman" w:cs="Times New Roman"/>
                <w:color w:val="auto"/>
              </w:rPr>
            </w:pPr>
            <w:r w:rsidRPr="00723C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Обязательно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23C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 30 дней до обращения Заявителя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vMerge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vMerge/>
            <w:tcMar>
              <w:left w:w="57" w:type="dxa"/>
              <w:right w:w="57" w:type="dxa"/>
            </w:tcMar>
          </w:tcPr>
          <w:p w:rsidR="00E10E4A" w:rsidRDefault="00E10E4A" w:rsidP="00E10E4A">
            <w:pPr>
              <w:pStyle w:val="1f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723C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rPr>
                <w:rFonts w:ascii="Times New Roman" w:hAnsi="Times New Roman" w:cs="Times New Roman"/>
                <w:color w:val="auto"/>
              </w:rPr>
            </w:pPr>
            <w:r w:rsidRPr="00723C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Обязательно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3C8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D745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vMerge w:val="restart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pStyle w:val="1f0"/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Документ</w:t>
            </w:r>
            <w:r w:rsidRPr="00910CCE">
              <w:rPr>
                <w:rFonts w:ascii="Times New Roman" w:hAnsi="Times New Roman"/>
              </w:rPr>
              <w:t>, подтверждающего право собствен</w:t>
            </w:r>
            <w:r>
              <w:rPr>
                <w:rFonts w:ascii="Times New Roman" w:hAnsi="Times New Roman"/>
              </w:rPr>
              <w:t>н</w:t>
            </w:r>
            <w:r w:rsidRPr="00910CCE">
              <w:rPr>
                <w:rFonts w:ascii="Times New Roman" w:hAnsi="Times New Roman"/>
              </w:rPr>
              <w:t>ости или иное предусмотренное законом основание на земельный</w:t>
            </w:r>
            <w:r>
              <w:rPr>
                <w:rFonts w:ascii="Times New Roman" w:hAnsi="Times New Roman"/>
              </w:rPr>
              <w:t xml:space="preserve"> участок, на котором расположен</w:t>
            </w:r>
            <w:r w:rsidRPr="00910C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объект</w:t>
            </w:r>
            <w:r w:rsidRPr="00910CCE">
              <w:rPr>
                <w:rFonts w:ascii="Times New Roman" w:hAnsi="Times New Roman"/>
              </w:rPr>
              <w:t xml:space="preserve"> капитального строительства заявителя.</w:t>
            </w:r>
            <w:r w:rsidRPr="00723C84"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auto"/>
                <w:sz w:val="22"/>
                <w:szCs w:val="22"/>
              </w:rPr>
              <w:t>(один из документов)</w:t>
            </w: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3C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rPr>
                <w:rFonts w:ascii="Times New Roman" w:hAnsi="Times New Roman" w:cs="Times New Roman"/>
                <w:color w:val="auto"/>
              </w:rPr>
            </w:pPr>
            <w:r w:rsidRPr="00723C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Обязательно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23C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 30 дней до обращения Заявителя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center"/>
            </w:pPr>
            <w:r w:rsidRPr="00D7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vMerge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vMerge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723C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rPr>
                <w:rFonts w:ascii="Times New Roman" w:hAnsi="Times New Roman" w:cs="Times New Roman"/>
                <w:color w:val="auto"/>
              </w:rPr>
            </w:pPr>
            <w:r w:rsidRPr="00723C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Обязательно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Pr="00723C84" w:rsidRDefault="00E10E4A" w:rsidP="00E10E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3C8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D745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С</w:t>
            </w:r>
            <w:r w:rsidRPr="00D74587">
              <w:rPr>
                <w:rFonts w:ascii="Times New Roman" w:hAnsi="Times New Roman"/>
              </w:rPr>
              <w:t>огласие собственника земельного участка на использование этого участка на период строительства об</w:t>
            </w:r>
            <w:r>
              <w:rPr>
                <w:rFonts w:ascii="Times New Roman" w:hAnsi="Times New Roman"/>
              </w:rPr>
              <w:t>ъектов сетей газораспределения</w:t>
            </w: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Произвольная форма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3C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 предъявлении оригинала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Default="00E10E4A" w:rsidP="00E10E4A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Обязательно</w:t>
            </w:r>
            <w:r w:rsidRPr="00D745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D74587">
              <w:rPr>
                <w:rFonts w:ascii="Times New Roman" w:hAnsi="Times New Roman"/>
              </w:rPr>
              <w:t>в случае если земельный участок принадлежит заявителю на ином законном основании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С</w:t>
            </w:r>
            <w:r w:rsidRPr="00D74587">
              <w:rPr>
                <w:rFonts w:ascii="Times New Roman" w:hAnsi="Times New Roman"/>
              </w:rPr>
              <w:t>итуационный план</w:t>
            </w: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Произвольная форма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Default="00E10E4A" w:rsidP="00E10E4A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Обязательно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Default="00E10E4A" w:rsidP="00E10E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tcMar>
              <w:left w:w="57" w:type="dxa"/>
              <w:right w:w="57" w:type="dxa"/>
            </w:tcMar>
          </w:tcPr>
          <w:p w:rsidR="00E10E4A" w:rsidRDefault="00E10E4A" w:rsidP="00E10E4A">
            <w:pPr>
              <w:pStyle w:val="1f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С</w:t>
            </w:r>
            <w:r w:rsidRPr="00D74587">
              <w:rPr>
                <w:rFonts w:ascii="Times New Roman" w:hAnsi="Times New Roman"/>
              </w:rPr>
              <w:t>огласие основного абонента на подключение (технологическое присоединение) к сетям газораспределения и (или) газопотребления основного абонента, а также строительство газопровода на земельном участке основного абонента, если подключение осуществляется на земельном участке, правообладателем которого является основной абонент</w:t>
            </w: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Произвольная форма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 при предъявлении оригинала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Default="00E10E4A" w:rsidP="00E10E4A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 наличии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Default="00E10E4A" w:rsidP="00E10E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Технический паспорт </w:t>
            </w: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Технический паспорт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газифицируемого объекта капитального строительства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 при предъявлении оригинала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обязательно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center"/>
            </w:pPr>
            <w:r w:rsidRPr="00D7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D745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/>
                <w:color w:val="auto"/>
                <w:sz w:val="22"/>
                <w:szCs w:val="22"/>
              </w:rPr>
              <w:t>Декларация</w:t>
            </w: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Декларация, подтверждающая количество лиц, проживающих в жилых помещениях многоквартирных домов и жилых домов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обязательно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Заполняется собственником или представителем по доверенности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/>
                <w:color w:val="auto"/>
                <w:sz w:val="22"/>
                <w:szCs w:val="22"/>
              </w:rPr>
              <w:t>Технические условия</w:t>
            </w: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Технические условия на газификацию 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При наличии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D745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/>
                <w:color w:val="auto"/>
                <w:sz w:val="22"/>
                <w:szCs w:val="22"/>
              </w:rPr>
              <w:t>Проект</w:t>
            </w: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/>
                <w:color w:val="auto"/>
                <w:sz w:val="22"/>
                <w:szCs w:val="22"/>
              </w:rPr>
              <w:t>Проект газификации строения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 при предъявлении оригинала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 наличии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D745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/>
                <w:color w:val="auto"/>
                <w:sz w:val="22"/>
                <w:szCs w:val="22"/>
              </w:rPr>
              <w:t>Паспорта на газовое оборудование</w:t>
            </w: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/>
                <w:color w:val="auto"/>
                <w:sz w:val="22"/>
                <w:szCs w:val="22"/>
              </w:rPr>
              <w:t>Паспорта на газовое оборудование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 при предъявлении оригинала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 наличии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Default="00E10E4A" w:rsidP="00E10E4A">
            <w:r w:rsidRPr="000B3B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vMerge w:val="restart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/>
                <w:color w:val="auto"/>
                <w:sz w:val="22"/>
                <w:szCs w:val="22"/>
              </w:rPr>
              <w:t>Документы на газовый счетчик</w:t>
            </w: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Паспорт газового счетчика 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 при предъявлении оригинала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 наличии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Default="00E10E4A" w:rsidP="00E10E4A">
            <w:r w:rsidRPr="000B3B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</w:p>
        </w:tc>
      </w:tr>
      <w:tr w:rsidR="00E10E4A" w:rsidRPr="00D74587" w:rsidTr="00E10E4A">
        <w:trPr>
          <w:trHeight w:val="831"/>
        </w:trPr>
        <w:tc>
          <w:tcPr>
            <w:tcW w:w="421" w:type="dxa"/>
            <w:vMerge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vMerge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/>
                <w:color w:val="auto"/>
                <w:sz w:val="22"/>
                <w:szCs w:val="22"/>
              </w:rPr>
              <w:t>Акт установки (замены) газового счетчика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 при предъявлении оригинала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 наличии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</w:p>
        </w:tc>
      </w:tr>
      <w:tr w:rsidR="00E10E4A" w:rsidRPr="00D74587" w:rsidTr="00E10E4A">
        <w:trPr>
          <w:trHeight w:val="1194"/>
        </w:trPr>
        <w:tc>
          <w:tcPr>
            <w:tcW w:w="421" w:type="dxa"/>
            <w:vMerge/>
            <w:tcMar>
              <w:left w:w="28" w:type="dxa"/>
              <w:right w:w="28" w:type="dxa"/>
            </w:tcMar>
          </w:tcPr>
          <w:p w:rsidR="00E10E4A" w:rsidRPr="00D74587" w:rsidRDefault="00E10E4A" w:rsidP="00E10E4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vMerge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1f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/>
                <w:color w:val="auto"/>
                <w:sz w:val="22"/>
                <w:szCs w:val="22"/>
              </w:rPr>
              <w:t>Акт проведения очередной поверки газового счетчика (свидетельство о поверке газового счетчика)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 при предъявлении оригинала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D74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 наличии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45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E10E4A" w:rsidRPr="00D74587" w:rsidRDefault="00E10E4A" w:rsidP="00E10E4A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</w:p>
        </w:tc>
      </w:tr>
    </w:tbl>
    <w:p w:rsidR="00E10E4A" w:rsidRPr="00D74587" w:rsidRDefault="00E10E4A" w:rsidP="00E10E4A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E10E4A" w:rsidRPr="00D74587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</w:p>
    <w:p w:rsidR="00E10E4A" w:rsidRPr="00D74587" w:rsidRDefault="00E10E4A" w:rsidP="00E10E4A">
      <w:pPr>
        <w:jc w:val="right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</w:p>
    <w:p w:rsidR="00E10E4A" w:rsidRPr="00D74587" w:rsidRDefault="00E10E4A" w:rsidP="00E10E4A">
      <w:pPr>
        <w:spacing w:after="120"/>
        <w:jc w:val="right"/>
        <w:rPr>
          <w:rFonts w:ascii="Times New Roman" w:hAnsi="Times New Roman"/>
          <w:spacing w:val="60"/>
          <w:sz w:val="28"/>
          <w:szCs w:val="28"/>
        </w:rPr>
      </w:pPr>
      <w:r w:rsidRPr="00D74587">
        <w:rPr>
          <w:rFonts w:ascii="Times New Roman" w:hAnsi="Times New Roman"/>
          <w:bCs/>
          <w:sz w:val="22"/>
          <w:szCs w:val="22"/>
        </w:rPr>
        <w:t>к Порядку</w:t>
      </w:r>
    </w:p>
    <w:p w:rsidR="00E10E4A" w:rsidRDefault="00E10E4A" w:rsidP="00E10E4A">
      <w:pPr>
        <w:spacing w:after="120"/>
        <w:jc w:val="center"/>
        <w:rPr>
          <w:rFonts w:ascii="Times New Roman" w:hAnsi="Times New Roman"/>
          <w:spacing w:val="60"/>
          <w:sz w:val="28"/>
          <w:szCs w:val="28"/>
        </w:rPr>
      </w:pPr>
    </w:p>
    <w:p w:rsidR="00E10E4A" w:rsidRPr="00D74587" w:rsidRDefault="00E10E4A" w:rsidP="00E10E4A">
      <w:pPr>
        <w:spacing w:after="120"/>
        <w:jc w:val="center"/>
        <w:rPr>
          <w:rFonts w:ascii="Times New Roman" w:hAnsi="Times New Roman"/>
          <w:spacing w:val="60"/>
          <w:sz w:val="28"/>
          <w:szCs w:val="28"/>
        </w:rPr>
      </w:pPr>
      <w:r w:rsidRPr="00D74587">
        <w:rPr>
          <w:rFonts w:ascii="Times New Roman" w:hAnsi="Times New Roman"/>
          <w:spacing w:val="60"/>
          <w:sz w:val="28"/>
          <w:szCs w:val="28"/>
        </w:rPr>
        <w:t>ЗАЯВКА</w:t>
      </w:r>
    </w:p>
    <w:p w:rsidR="00E10E4A" w:rsidRPr="00D74587" w:rsidRDefault="00E10E4A" w:rsidP="00E10E4A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D74587">
        <w:rPr>
          <w:rFonts w:ascii="Times New Roman" w:hAnsi="Times New Roman"/>
          <w:sz w:val="28"/>
          <w:szCs w:val="28"/>
        </w:rPr>
        <w:t xml:space="preserve">о заключении комплексного договора </w:t>
      </w:r>
    </w:p>
    <w:p w:rsidR="00E10E4A" w:rsidRPr="00D74587" w:rsidRDefault="00E10E4A" w:rsidP="00E10E4A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10E4A" w:rsidRPr="00CF5153" w:rsidRDefault="00E10E4A" w:rsidP="00E10E4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CF5153">
        <w:rPr>
          <w:rFonts w:ascii="Times New Roman" w:hAnsi="Times New Roman"/>
          <w:sz w:val="28"/>
          <w:szCs w:val="28"/>
        </w:rPr>
        <w:t>предоставлении услуг по газоснабжению на индивидуальных условиях</w:t>
      </w:r>
      <w:r>
        <w:rPr>
          <w:rFonts w:ascii="Times New Roman" w:hAnsi="Times New Roman"/>
          <w:sz w:val="28"/>
          <w:szCs w:val="28"/>
        </w:rPr>
        <w:t>)</w:t>
      </w:r>
    </w:p>
    <w:p w:rsidR="00E10E4A" w:rsidRPr="00D74587" w:rsidRDefault="00E10E4A" w:rsidP="00E10E4A">
      <w:pPr>
        <w:spacing w:after="360"/>
        <w:jc w:val="center"/>
        <w:rPr>
          <w:rFonts w:ascii="Times New Roman" w:hAnsi="Times New Roman"/>
          <w:sz w:val="28"/>
          <w:szCs w:val="28"/>
        </w:rPr>
      </w:pPr>
    </w:p>
    <w:p w:rsidR="00E10E4A" w:rsidRPr="00D74587" w:rsidRDefault="00E10E4A" w:rsidP="00E10E4A">
      <w:pPr>
        <w:ind w:left="567"/>
        <w:rPr>
          <w:rFonts w:ascii="Times New Roman" w:hAnsi="Times New Roman"/>
        </w:rPr>
      </w:pPr>
      <w:r w:rsidRPr="00D74587">
        <w:rPr>
          <w:rFonts w:ascii="Times New Roman" w:hAnsi="Times New Roman"/>
        </w:rPr>
        <w:t>1. Реквизиты заявителя:</w:t>
      </w:r>
    </w:p>
    <w:p w:rsidR="00E10E4A" w:rsidRPr="00D74587" w:rsidRDefault="00E10E4A" w:rsidP="00E10E4A">
      <w:pPr>
        <w:rPr>
          <w:rFonts w:ascii="Times New Roman" w:hAnsi="Times New Roman"/>
        </w:rPr>
      </w:pPr>
    </w:p>
    <w:p w:rsidR="00E10E4A" w:rsidRPr="00D74587" w:rsidRDefault="00E10E4A" w:rsidP="00E10E4A">
      <w:pPr>
        <w:pBdr>
          <w:top w:val="single" w:sz="4" w:space="1" w:color="auto"/>
        </w:pBdr>
        <w:jc w:val="center"/>
        <w:rPr>
          <w:rFonts w:ascii="Times New Roman" w:hAnsi="Times New Roman"/>
          <w:sz w:val="18"/>
          <w:szCs w:val="18"/>
        </w:rPr>
      </w:pPr>
      <w:r w:rsidRPr="00D74587">
        <w:rPr>
          <w:rFonts w:ascii="Times New Roman" w:hAnsi="Times New Roman"/>
          <w:sz w:val="18"/>
          <w:szCs w:val="18"/>
        </w:rPr>
        <w:t>(для юридического лица: полное наименование и государственный регистрационный номер записи, вносимой</w:t>
      </w:r>
      <w:r w:rsidRPr="00D74587">
        <w:rPr>
          <w:rFonts w:ascii="Times New Roman" w:hAnsi="Times New Roman"/>
          <w:sz w:val="18"/>
          <w:szCs w:val="18"/>
        </w:rPr>
        <w:br/>
        <w:t>в Единый государственный реестр юридических лиц, для индивидуальных предпринимателей - государственный регистрационный номер записи, вносимый в Единый государственный реестр индивидуальных предпринимателей,</w:t>
      </w:r>
      <w:r w:rsidRPr="00D74587">
        <w:rPr>
          <w:rFonts w:ascii="Times New Roman" w:hAnsi="Times New Roman"/>
          <w:sz w:val="18"/>
          <w:szCs w:val="18"/>
        </w:rPr>
        <w:br/>
        <w:t>дата ее внесения в реестр, почтовый адрес и иные способы обмена информацией - телефоны, факс,</w:t>
      </w:r>
      <w:r w:rsidRPr="00D74587">
        <w:rPr>
          <w:rFonts w:ascii="Times New Roman" w:hAnsi="Times New Roman"/>
          <w:sz w:val="18"/>
          <w:szCs w:val="18"/>
        </w:rPr>
        <w:br/>
        <w:t>адрес электронной почты)</w:t>
      </w:r>
    </w:p>
    <w:p w:rsidR="00E10E4A" w:rsidRPr="00D74587" w:rsidRDefault="00E10E4A" w:rsidP="00E10E4A">
      <w:pPr>
        <w:tabs>
          <w:tab w:val="right" w:pos="9923"/>
        </w:tabs>
        <w:rPr>
          <w:rFonts w:ascii="Times New Roman" w:hAnsi="Times New Roman"/>
        </w:rPr>
      </w:pPr>
      <w:r w:rsidRPr="00D74587">
        <w:rPr>
          <w:rFonts w:ascii="Times New Roman" w:hAnsi="Times New Roman"/>
        </w:rPr>
        <w:tab/>
        <w:t>.</w:t>
      </w:r>
    </w:p>
    <w:p w:rsidR="00E10E4A" w:rsidRPr="00D74587" w:rsidRDefault="00E10E4A" w:rsidP="00E10E4A">
      <w:pPr>
        <w:pBdr>
          <w:top w:val="single" w:sz="4" w:space="1" w:color="auto"/>
        </w:pBdr>
        <w:ind w:right="113"/>
        <w:jc w:val="center"/>
        <w:rPr>
          <w:rFonts w:ascii="Times New Roman" w:hAnsi="Times New Roman"/>
          <w:sz w:val="18"/>
          <w:szCs w:val="18"/>
        </w:rPr>
      </w:pPr>
      <w:r w:rsidRPr="00D74587">
        <w:rPr>
          <w:rFonts w:ascii="Times New Roman" w:hAnsi="Times New Roman"/>
          <w:sz w:val="18"/>
          <w:szCs w:val="18"/>
        </w:rPr>
        <w:t>(для физического лица (индивидуального предпринимателя):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</w:t>
      </w:r>
      <w:r w:rsidRPr="00D74587">
        <w:rPr>
          <w:rFonts w:ascii="Times New Roman" w:hAnsi="Times New Roman"/>
          <w:sz w:val="18"/>
          <w:szCs w:val="18"/>
        </w:rPr>
        <w:br/>
        <w:t>почтовый адрес и иные способы обмена информацией - телефоны, факс, адрес электронной почты)</w:t>
      </w:r>
    </w:p>
    <w:p w:rsidR="00E10E4A" w:rsidRPr="00D74587" w:rsidRDefault="00E10E4A" w:rsidP="00E10E4A">
      <w:pPr>
        <w:ind w:left="567"/>
        <w:rPr>
          <w:rFonts w:ascii="Times New Roman" w:hAnsi="Times New Roman"/>
        </w:rPr>
      </w:pPr>
      <w:r w:rsidRPr="00D74587">
        <w:rPr>
          <w:rFonts w:ascii="Times New Roman" w:hAnsi="Times New Roman"/>
        </w:rPr>
        <w:t xml:space="preserve">2. В связи с  </w:t>
      </w:r>
    </w:p>
    <w:p w:rsidR="00E10E4A" w:rsidRPr="00D74587" w:rsidRDefault="00E10E4A" w:rsidP="00E10E4A">
      <w:pPr>
        <w:pBdr>
          <w:top w:val="single" w:sz="4" w:space="1" w:color="auto"/>
        </w:pBdr>
        <w:tabs>
          <w:tab w:val="left" w:pos="851"/>
          <w:tab w:val="left" w:pos="993"/>
        </w:tabs>
        <w:spacing w:after="120"/>
        <w:ind w:left="284"/>
        <w:jc w:val="center"/>
        <w:rPr>
          <w:rFonts w:ascii="Times New Roman" w:hAnsi="Times New Roman"/>
          <w:sz w:val="18"/>
          <w:szCs w:val="18"/>
        </w:rPr>
      </w:pPr>
      <w:r w:rsidRPr="00D74587">
        <w:rPr>
          <w:rFonts w:ascii="Times New Roman" w:hAnsi="Times New Roman"/>
          <w:sz w:val="18"/>
          <w:szCs w:val="18"/>
        </w:rPr>
        <w:t>(подключение (технологическое присоединение) к сети газораспределения объекта капитального строительства)</w:t>
      </w:r>
    </w:p>
    <w:p w:rsidR="00E10E4A" w:rsidRPr="00D74587" w:rsidRDefault="00E10E4A" w:rsidP="00E10E4A">
      <w:pPr>
        <w:rPr>
          <w:rFonts w:ascii="Times New Roman" w:hAnsi="Times New Roman"/>
        </w:rPr>
      </w:pPr>
      <w:r w:rsidRPr="00D74587">
        <w:rPr>
          <w:rFonts w:ascii="Times New Roman" w:hAnsi="Times New Roman"/>
        </w:rPr>
        <w:t xml:space="preserve">прошу заключить комплексный договор на газификацию:  </w:t>
      </w:r>
    </w:p>
    <w:p w:rsidR="00E10E4A" w:rsidRPr="00D74587" w:rsidRDefault="00E10E4A" w:rsidP="00E10E4A">
      <w:pPr>
        <w:pBdr>
          <w:top w:val="single" w:sz="4" w:space="1" w:color="auto"/>
        </w:pBdr>
        <w:ind w:left="5697"/>
        <w:rPr>
          <w:rFonts w:ascii="Times New Roman" w:hAnsi="Times New Roman"/>
          <w:sz w:val="2"/>
          <w:szCs w:val="2"/>
        </w:rPr>
      </w:pPr>
    </w:p>
    <w:p w:rsidR="00E10E4A" w:rsidRPr="00D74587" w:rsidRDefault="00E10E4A" w:rsidP="00E10E4A">
      <w:pPr>
        <w:tabs>
          <w:tab w:val="right" w:pos="9923"/>
        </w:tabs>
        <w:rPr>
          <w:rFonts w:ascii="Times New Roman" w:hAnsi="Times New Roman"/>
        </w:rPr>
      </w:pPr>
      <w:r w:rsidRPr="00D74587">
        <w:rPr>
          <w:rFonts w:ascii="Times New Roman" w:hAnsi="Times New Roman"/>
        </w:rPr>
        <w:tab/>
        <w:t>,</w:t>
      </w:r>
    </w:p>
    <w:p w:rsidR="00E10E4A" w:rsidRPr="00D74587" w:rsidRDefault="00E10E4A" w:rsidP="00E10E4A">
      <w:pPr>
        <w:pBdr>
          <w:top w:val="single" w:sz="4" w:space="1" w:color="auto"/>
        </w:pBdr>
        <w:spacing w:after="120"/>
        <w:ind w:right="113"/>
        <w:jc w:val="center"/>
        <w:rPr>
          <w:rFonts w:ascii="Times New Roman" w:hAnsi="Times New Roman"/>
          <w:sz w:val="18"/>
          <w:szCs w:val="18"/>
        </w:rPr>
      </w:pPr>
      <w:r w:rsidRPr="00D74587">
        <w:rPr>
          <w:rFonts w:ascii="Times New Roman" w:hAnsi="Times New Roman"/>
          <w:sz w:val="18"/>
          <w:szCs w:val="18"/>
        </w:rPr>
        <w:t>(наименование объекта капитального строительства)</w:t>
      </w:r>
    </w:p>
    <w:p w:rsidR="00E10E4A" w:rsidRPr="00D74587" w:rsidRDefault="00E10E4A" w:rsidP="00E10E4A">
      <w:pPr>
        <w:rPr>
          <w:rFonts w:ascii="Times New Roman" w:hAnsi="Times New Roman"/>
        </w:rPr>
      </w:pPr>
      <w:r w:rsidRPr="00D74587">
        <w:rPr>
          <w:rFonts w:ascii="Times New Roman" w:hAnsi="Times New Roman"/>
        </w:rPr>
        <w:t xml:space="preserve">расположенного (проектируемого) по адресу:  </w:t>
      </w:r>
    </w:p>
    <w:p w:rsidR="00E10E4A" w:rsidRPr="00D74587" w:rsidRDefault="00E10E4A" w:rsidP="00E10E4A">
      <w:pPr>
        <w:pBdr>
          <w:top w:val="single" w:sz="4" w:space="1" w:color="auto"/>
        </w:pBdr>
        <w:ind w:left="4802"/>
        <w:jc w:val="center"/>
        <w:rPr>
          <w:rFonts w:ascii="Times New Roman" w:hAnsi="Times New Roman"/>
          <w:sz w:val="18"/>
          <w:szCs w:val="18"/>
        </w:rPr>
      </w:pPr>
      <w:r w:rsidRPr="00D74587">
        <w:rPr>
          <w:rFonts w:ascii="Times New Roman" w:hAnsi="Times New Roman"/>
          <w:sz w:val="18"/>
          <w:szCs w:val="18"/>
        </w:rPr>
        <w:t>(местонахождение объекта)</w:t>
      </w:r>
    </w:p>
    <w:p w:rsidR="00E10E4A" w:rsidRPr="00D74587" w:rsidRDefault="00E10E4A" w:rsidP="00E10E4A">
      <w:pPr>
        <w:tabs>
          <w:tab w:val="right" w:pos="9923"/>
        </w:tabs>
        <w:rPr>
          <w:rFonts w:ascii="Times New Roman" w:hAnsi="Times New Roman"/>
        </w:rPr>
      </w:pPr>
      <w:r w:rsidRPr="00D74587">
        <w:rPr>
          <w:rFonts w:ascii="Times New Roman" w:hAnsi="Times New Roman"/>
        </w:rPr>
        <w:t>____________________________________________________________________________.</w:t>
      </w:r>
    </w:p>
    <w:p w:rsidR="00E10E4A" w:rsidRPr="00D74587" w:rsidRDefault="00E10E4A" w:rsidP="00E10E4A">
      <w:pPr>
        <w:tabs>
          <w:tab w:val="right" w:pos="9923"/>
        </w:tabs>
        <w:rPr>
          <w:rFonts w:ascii="Times New Roman" w:hAnsi="Times New Roman"/>
        </w:rPr>
      </w:pPr>
      <w:r w:rsidRPr="00D74587">
        <w:rPr>
          <w:rFonts w:ascii="Times New Roman" w:hAnsi="Times New Roman"/>
        </w:rPr>
        <w:tab/>
        <w:t>.</w:t>
      </w:r>
    </w:p>
    <w:p w:rsidR="00E10E4A" w:rsidRPr="00D74587" w:rsidRDefault="00E10E4A" w:rsidP="00E10E4A">
      <w:pPr>
        <w:rPr>
          <w:rFonts w:ascii="Times New Roman" w:hAnsi="Times New Roman"/>
          <w:sz w:val="2"/>
          <w:szCs w:val="2"/>
        </w:rPr>
      </w:pPr>
      <w:r w:rsidRPr="00D74587">
        <w:rPr>
          <w:rFonts w:ascii="Times New Roman" w:hAnsi="Times New Roman"/>
        </w:rPr>
        <w:t>3. Планируемая величина максимального часового расхода газа</w:t>
      </w:r>
      <w:r w:rsidRPr="00D74587">
        <w:rPr>
          <w:rFonts w:ascii="Times New Roman" w:hAnsi="Times New Roman"/>
        </w:rPr>
        <w:br/>
      </w:r>
    </w:p>
    <w:p w:rsidR="00E10E4A" w:rsidRPr="00D74587" w:rsidRDefault="00E10E4A" w:rsidP="00E10E4A">
      <w:pPr>
        <w:tabs>
          <w:tab w:val="right" w:pos="5018"/>
        </w:tabs>
        <w:rPr>
          <w:rFonts w:ascii="Times New Roman" w:hAnsi="Times New Roman"/>
        </w:rPr>
      </w:pPr>
      <w:r w:rsidRPr="00D74587">
        <w:rPr>
          <w:rFonts w:ascii="Times New Roman" w:hAnsi="Times New Roman"/>
        </w:rPr>
        <w:tab/>
        <w:t>куб. метров.</w:t>
      </w:r>
    </w:p>
    <w:p w:rsidR="00E10E4A" w:rsidRPr="00D74587" w:rsidRDefault="00E10E4A" w:rsidP="00E10E4A">
      <w:pPr>
        <w:pBdr>
          <w:top w:val="single" w:sz="4" w:space="1" w:color="auto"/>
        </w:pBdr>
        <w:spacing w:after="120"/>
        <w:ind w:right="6294"/>
        <w:jc w:val="center"/>
        <w:rPr>
          <w:rFonts w:ascii="Times New Roman" w:hAnsi="Times New Roman"/>
          <w:sz w:val="18"/>
          <w:szCs w:val="18"/>
        </w:rPr>
      </w:pPr>
      <w:r w:rsidRPr="00D74587">
        <w:rPr>
          <w:rFonts w:ascii="Times New Roman" w:hAnsi="Times New Roman"/>
          <w:sz w:val="18"/>
          <w:szCs w:val="18"/>
        </w:rPr>
        <w:t>(указывается, если ранее технические условия не выдавались)</w:t>
      </w:r>
    </w:p>
    <w:p w:rsidR="00E10E4A" w:rsidRPr="00D74587" w:rsidRDefault="00E10E4A" w:rsidP="00E10E4A">
      <w:pPr>
        <w:rPr>
          <w:rFonts w:ascii="Times New Roman" w:hAnsi="Times New Roman"/>
        </w:rPr>
      </w:pPr>
      <w:r w:rsidRPr="00D74587">
        <w:rPr>
          <w:rFonts w:ascii="Times New Roman" w:hAnsi="Times New Roman"/>
        </w:rPr>
        <w:t>4. Максимальная нагрузка (часовой расход газа) по каждой из точек подключения (указывается, если ранее технические условия не выдавались):</w:t>
      </w:r>
    </w:p>
    <w:tbl>
      <w:tblPr>
        <w:tblW w:w="3147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851"/>
        <w:gridCol w:w="2041"/>
      </w:tblGrid>
      <w:tr w:rsidR="00E10E4A" w:rsidRPr="00D74587" w:rsidTr="00E10E4A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E4A" w:rsidRPr="00D74587" w:rsidRDefault="00E10E4A" w:rsidP="00E10E4A">
            <w:pPr>
              <w:ind w:left="57"/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куб. метров в час;</w:t>
            </w:r>
          </w:p>
        </w:tc>
      </w:tr>
      <w:tr w:rsidR="00E10E4A" w:rsidRPr="00D74587" w:rsidTr="00E10E4A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E4A" w:rsidRPr="00D74587" w:rsidRDefault="00E10E4A" w:rsidP="00E10E4A">
            <w:pPr>
              <w:ind w:left="57"/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куб. метров в час;</w:t>
            </w:r>
          </w:p>
        </w:tc>
      </w:tr>
      <w:tr w:rsidR="00E10E4A" w:rsidRPr="00D74587" w:rsidTr="00E10E4A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E4A" w:rsidRPr="00D74587" w:rsidRDefault="00E10E4A" w:rsidP="00E10E4A">
            <w:pPr>
              <w:ind w:left="57"/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куб. метров в час.</w:t>
            </w:r>
          </w:p>
        </w:tc>
      </w:tr>
    </w:tbl>
    <w:p w:rsidR="00E10E4A" w:rsidRPr="00D74587" w:rsidRDefault="00E10E4A" w:rsidP="00E10E4A">
      <w:pPr>
        <w:spacing w:before="120"/>
        <w:rPr>
          <w:rFonts w:ascii="Times New Roman" w:hAnsi="Times New Roman"/>
        </w:rPr>
      </w:pPr>
      <w:r w:rsidRPr="00D74587">
        <w:rPr>
          <w:rFonts w:ascii="Times New Roman" w:hAnsi="Times New Roman"/>
        </w:rPr>
        <w:t xml:space="preserve">5. Характер потребления газа  </w:t>
      </w:r>
    </w:p>
    <w:p w:rsidR="00E10E4A" w:rsidRPr="00D74587" w:rsidRDefault="00E10E4A" w:rsidP="00E10E4A">
      <w:pPr>
        <w:pBdr>
          <w:top w:val="single" w:sz="4" w:space="1" w:color="auto"/>
        </w:pBdr>
        <w:ind w:left="3703"/>
        <w:rPr>
          <w:rFonts w:ascii="Times New Roman" w:hAnsi="Times New Roman"/>
          <w:sz w:val="2"/>
          <w:szCs w:val="2"/>
        </w:rPr>
      </w:pPr>
    </w:p>
    <w:p w:rsidR="00E10E4A" w:rsidRPr="00D74587" w:rsidRDefault="00E10E4A" w:rsidP="00E10E4A">
      <w:pPr>
        <w:tabs>
          <w:tab w:val="right" w:pos="9923"/>
        </w:tabs>
        <w:rPr>
          <w:rFonts w:ascii="Times New Roman" w:hAnsi="Times New Roman"/>
        </w:rPr>
      </w:pPr>
      <w:r w:rsidRPr="00D74587">
        <w:rPr>
          <w:rFonts w:ascii="Times New Roman" w:hAnsi="Times New Roman"/>
        </w:rPr>
        <w:tab/>
        <w:t>.</w:t>
      </w:r>
    </w:p>
    <w:p w:rsidR="00E10E4A" w:rsidRPr="00D74587" w:rsidRDefault="00E10E4A" w:rsidP="00E10E4A">
      <w:pPr>
        <w:pBdr>
          <w:top w:val="single" w:sz="4" w:space="1" w:color="auto"/>
        </w:pBdr>
        <w:spacing w:after="120"/>
        <w:ind w:right="113"/>
        <w:jc w:val="center"/>
        <w:rPr>
          <w:rFonts w:ascii="Times New Roman" w:hAnsi="Times New Roman"/>
          <w:sz w:val="18"/>
          <w:szCs w:val="18"/>
        </w:rPr>
      </w:pPr>
      <w:r w:rsidRPr="00D74587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отопление, приготовление пищи</w:t>
      </w:r>
      <w:r w:rsidRPr="00D74587">
        <w:rPr>
          <w:rFonts w:ascii="Times New Roman" w:hAnsi="Times New Roman"/>
          <w:sz w:val="18"/>
          <w:szCs w:val="18"/>
        </w:rPr>
        <w:t>)</w:t>
      </w:r>
    </w:p>
    <w:p w:rsidR="00E10E4A" w:rsidRPr="00D74587" w:rsidRDefault="00E10E4A" w:rsidP="00E10E4A">
      <w:pPr>
        <w:tabs>
          <w:tab w:val="right" w:pos="9923"/>
        </w:tabs>
        <w:rPr>
          <w:rFonts w:ascii="Times New Roman" w:hAnsi="Times New Roman"/>
        </w:rPr>
      </w:pPr>
      <w:r w:rsidRPr="00D74587">
        <w:rPr>
          <w:rFonts w:ascii="Times New Roman" w:hAnsi="Times New Roman"/>
        </w:rPr>
        <w:t xml:space="preserve">6. Сроки проектирования, строительства и ввода в эксплуатацию </w:t>
      </w:r>
      <w:r w:rsidRPr="00D74587">
        <w:rPr>
          <w:rFonts w:ascii="Times New Roman" w:hAnsi="Times New Roman"/>
        </w:rPr>
        <w:br/>
        <w:t>объекта капитального строительства (в том числе по этапам и очередям)</w:t>
      </w:r>
      <w:r w:rsidRPr="00D74587">
        <w:rPr>
          <w:rFonts w:ascii="Times New Roman" w:hAnsi="Times New Roman"/>
        </w:rPr>
        <w:br/>
      </w:r>
      <w:r w:rsidRPr="00D74587">
        <w:rPr>
          <w:rFonts w:ascii="Times New Roman" w:hAnsi="Times New Roman"/>
        </w:rPr>
        <w:tab/>
        <w:t>.</w:t>
      </w:r>
    </w:p>
    <w:p w:rsidR="00E10E4A" w:rsidRPr="00D74587" w:rsidRDefault="00E10E4A" w:rsidP="00E10E4A">
      <w:pPr>
        <w:pBdr>
          <w:top w:val="single" w:sz="4" w:space="1" w:color="auto"/>
        </w:pBdr>
        <w:spacing w:after="120"/>
        <w:ind w:right="113"/>
        <w:jc w:val="center"/>
        <w:rPr>
          <w:rFonts w:ascii="Times New Roman" w:hAnsi="Times New Roman"/>
          <w:sz w:val="18"/>
          <w:szCs w:val="18"/>
        </w:rPr>
      </w:pPr>
      <w:r w:rsidRPr="00D74587">
        <w:rPr>
          <w:rFonts w:ascii="Times New Roman" w:hAnsi="Times New Roman"/>
          <w:sz w:val="18"/>
          <w:szCs w:val="18"/>
        </w:rPr>
        <w:t>(месяц, год)</w:t>
      </w:r>
    </w:p>
    <w:p w:rsidR="00E10E4A" w:rsidRPr="00D74587" w:rsidRDefault="00E10E4A" w:rsidP="00E10E4A">
      <w:pPr>
        <w:tabs>
          <w:tab w:val="right" w:pos="9923"/>
        </w:tabs>
        <w:rPr>
          <w:rFonts w:ascii="Times New Roman" w:hAnsi="Times New Roman"/>
        </w:rPr>
      </w:pPr>
      <w:r w:rsidRPr="00D74587">
        <w:rPr>
          <w:rFonts w:ascii="Times New Roman" w:hAnsi="Times New Roman"/>
        </w:rPr>
        <w:t>7. Планируемое распределение максимального часового расхода газа</w:t>
      </w:r>
      <w:r w:rsidRPr="00D74587">
        <w:rPr>
          <w:rFonts w:ascii="Times New Roman" w:hAnsi="Times New Roman"/>
        </w:rPr>
        <w:br/>
      </w:r>
      <w:r w:rsidRPr="00D74587">
        <w:rPr>
          <w:rFonts w:ascii="Times New Roman" w:hAnsi="Times New Roman"/>
        </w:rPr>
        <w:tab/>
        <w:t>.</w:t>
      </w:r>
    </w:p>
    <w:p w:rsidR="00E10E4A" w:rsidRPr="00D74587" w:rsidRDefault="00E10E4A" w:rsidP="00E10E4A">
      <w:pPr>
        <w:pBdr>
          <w:top w:val="single" w:sz="4" w:space="1" w:color="auto"/>
        </w:pBdr>
        <w:spacing w:after="120"/>
        <w:ind w:right="113"/>
        <w:jc w:val="center"/>
        <w:rPr>
          <w:rFonts w:ascii="Times New Roman" w:hAnsi="Times New Roman"/>
          <w:sz w:val="18"/>
          <w:szCs w:val="18"/>
        </w:rPr>
      </w:pPr>
      <w:r w:rsidRPr="00D74587">
        <w:rPr>
          <w:rFonts w:ascii="Times New Roman" w:hAnsi="Times New Roman"/>
          <w:sz w:val="18"/>
          <w:szCs w:val="18"/>
        </w:rPr>
        <w:t>(по этапам и очередям)</w:t>
      </w:r>
    </w:p>
    <w:p w:rsidR="00E10E4A" w:rsidRPr="00D74587" w:rsidRDefault="00E10E4A" w:rsidP="00E10E4A">
      <w:pPr>
        <w:tabs>
          <w:tab w:val="right" w:pos="9923"/>
        </w:tabs>
        <w:rPr>
          <w:rFonts w:ascii="Times New Roman" w:hAnsi="Times New Roman"/>
        </w:rPr>
      </w:pPr>
      <w:r w:rsidRPr="00D74587">
        <w:rPr>
          <w:rFonts w:ascii="Times New Roman" w:hAnsi="Times New Roman"/>
        </w:rPr>
        <w:lastRenderedPageBreak/>
        <w:t>8. Номер и дата выдачи полученных ранее технических условий</w:t>
      </w:r>
      <w:r w:rsidRPr="00D74587">
        <w:rPr>
          <w:rFonts w:ascii="Times New Roman" w:hAnsi="Times New Roman"/>
        </w:rPr>
        <w:br/>
      </w:r>
      <w:r w:rsidRPr="00D74587">
        <w:rPr>
          <w:rFonts w:ascii="Times New Roman" w:hAnsi="Times New Roman"/>
        </w:rPr>
        <w:tab/>
        <w:t>.</w:t>
      </w:r>
    </w:p>
    <w:p w:rsidR="00E10E4A" w:rsidRPr="00D74587" w:rsidRDefault="00E10E4A" w:rsidP="00E10E4A">
      <w:pPr>
        <w:pBdr>
          <w:top w:val="single" w:sz="4" w:space="1" w:color="auto"/>
        </w:pBdr>
        <w:spacing w:after="120"/>
        <w:ind w:right="113"/>
        <w:jc w:val="center"/>
        <w:rPr>
          <w:rFonts w:ascii="Times New Roman" w:hAnsi="Times New Roman"/>
          <w:sz w:val="18"/>
          <w:szCs w:val="18"/>
        </w:rPr>
      </w:pPr>
      <w:r w:rsidRPr="00D74587">
        <w:rPr>
          <w:rFonts w:ascii="Times New Roman" w:hAnsi="Times New Roman"/>
          <w:sz w:val="18"/>
          <w:szCs w:val="18"/>
        </w:rPr>
        <w:t>(при наличии технических условий)</w:t>
      </w:r>
    </w:p>
    <w:p w:rsidR="00E10E4A" w:rsidRPr="00D74587" w:rsidRDefault="00E10E4A" w:rsidP="00E10E4A">
      <w:pPr>
        <w:tabs>
          <w:tab w:val="right" w:pos="9923"/>
        </w:tabs>
        <w:rPr>
          <w:rFonts w:ascii="Times New Roman" w:hAnsi="Times New Roman"/>
        </w:rPr>
      </w:pPr>
      <w:r w:rsidRPr="00D74587">
        <w:rPr>
          <w:rFonts w:ascii="Times New Roman" w:hAnsi="Times New Roman"/>
        </w:rPr>
        <w:t>9. Правовые основания владения и (или) пользования земельным</w:t>
      </w:r>
      <w:r w:rsidRPr="00D74587">
        <w:rPr>
          <w:rFonts w:ascii="Times New Roman" w:hAnsi="Times New Roman"/>
        </w:rPr>
        <w:br/>
        <w:t>участком и (или) договор о комплексном освоении территории</w:t>
      </w:r>
      <w:r w:rsidRPr="00D74587">
        <w:rPr>
          <w:rFonts w:ascii="Times New Roman" w:hAnsi="Times New Roman"/>
        </w:rPr>
        <w:br/>
      </w:r>
      <w:r w:rsidRPr="00D74587">
        <w:rPr>
          <w:rFonts w:ascii="Times New Roman" w:hAnsi="Times New Roman"/>
        </w:rPr>
        <w:tab/>
        <w:t>.</w:t>
      </w:r>
    </w:p>
    <w:p w:rsidR="00E10E4A" w:rsidRPr="00D74587" w:rsidRDefault="00E10E4A" w:rsidP="00E10E4A">
      <w:pPr>
        <w:pBdr>
          <w:top w:val="single" w:sz="4" w:space="1" w:color="auto"/>
        </w:pBdr>
        <w:spacing w:after="120"/>
        <w:ind w:right="113"/>
        <w:jc w:val="center"/>
        <w:rPr>
          <w:rFonts w:ascii="Times New Roman" w:hAnsi="Times New Roman"/>
          <w:sz w:val="18"/>
          <w:szCs w:val="18"/>
        </w:rPr>
      </w:pPr>
      <w:r w:rsidRPr="00D74587">
        <w:rPr>
          <w:rFonts w:ascii="Times New Roman" w:hAnsi="Times New Roman"/>
          <w:sz w:val="18"/>
          <w:szCs w:val="18"/>
        </w:rPr>
        <w:t>(указываются, если ранее технические условия не выдавались)</w:t>
      </w:r>
    </w:p>
    <w:p w:rsidR="00E10E4A" w:rsidRPr="00910CCE" w:rsidRDefault="00E10E4A" w:rsidP="00E10E4A">
      <w:pPr>
        <w:tabs>
          <w:tab w:val="right" w:pos="9923"/>
        </w:tabs>
        <w:spacing w:line="240" w:lineRule="atLeast"/>
        <w:rPr>
          <w:rFonts w:ascii="Times New Roman" w:hAnsi="Times New Roman"/>
        </w:rPr>
      </w:pPr>
      <w:r w:rsidRPr="00910CCE">
        <w:rPr>
          <w:rFonts w:ascii="Times New Roman" w:hAnsi="Times New Roman"/>
        </w:rPr>
        <w:t xml:space="preserve">10. Дополнительная информация  </w:t>
      </w:r>
      <w:r w:rsidRPr="00910CCE">
        <w:rPr>
          <w:rFonts w:ascii="Times New Roman" w:hAnsi="Times New Roman"/>
        </w:rPr>
        <w:tab/>
        <w:t>.</w:t>
      </w:r>
    </w:p>
    <w:p w:rsidR="00E10E4A" w:rsidRPr="00910CCE" w:rsidRDefault="00E10E4A" w:rsidP="00E10E4A">
      <w:pPr>
        <w:pBdr>
          <w:top w:val="single" w:sz="4" w:space="1" w:color="auto"/>
        </w:pBdr>
        <w:spacing w:line="240" w:lineRule="atLeast"/>
        <w:ind w:left="4074" w:right="113"/>
        <w:jc w:val="center"/>
        <w:rPr>
          <w:rFonts w:ascii="Times New Roman" w:hAnsi="Times New Roman"/>
          <w:sz w:val="18"/>
          <w:szCs w:val="18"/>
        </w:rPr>
      </w:pPr>
      <w:r w:rsidRPr="00910CCE">
        <w:rPr>
          <w:rFonts w:ascii="Times New Roman" w:hAnsi="Times New Roman"/>
          <w:sz w:val="18"/>
          <w:szCs w:val="18"/>
        </w:rPr>
        <w:t>(представляется по инициативе заявителя)</w:t>
      </w:r>
    </w:p>
    <w:p w:rsidR="00E10E4A" w:rsidRPr="00E06910" w:rsidRDefault="00E10E4A" w:rsidP="00E10E4A">
      <w:pPr>
        <w:autoSpaceDE w:val="0"/>
        <w:autoSpaceDN w:val="0"/>
        <w:adjustRightInd w:val="0"/>
        <w:spacing w:line="240" w:lineRule="atLeast"/>
        <w:rPr>
          <w:rFonts w:ascii="Times New Roman" w:eastAsia="Calibri" w:hAnsi="Times New Roman"/>
          <w:sz w:val="28"/>
          <w:szCs w:val="28"/>
          <w:lang w:eastAsia="en-US"/>
        </w:rPr>
      </w:pPr>
      <w:r w:rsidRPr="00E06910">
        <w:rPr>
          <w:rFonts w:ascii="Times New Roman" w:eastAsia="Calibri" w:hAnsi="Times New Roman"/>
          <w:sz w:val="28"/>
          <w:szCs w:val="28"/>
          <w:lang w:eastAsia="en-US"/>
        </w:rPr>
        <w:t>СНИЛС ______________________________________________________</w:t>
      </w:r>
    </w:p>
    <w:p w:rsidR="00E10E4A" w:rsidRPr="00E06910" w:rsidRDefault="00E10E4A" w:rsidP="00E10E4A">
      <w:pPr>
        <w:autoSpaceDE w:val="0"/>
        <w:autoSpaceDN w:val="0"/>
        <w:adjustRightInd w:val="0"/>
        <w:spacing w:line="240" w:lineRule="atLeast"/>
        <w:rPr>
          <w:rFonts w:ascii="Times New Roman" w:eastAsia="Calibri" w:hAnsi="Times New Roman"/>
          <w:sz w:val="28"/>
          <w:szCs w:val="28"/>
          <w:lang w:eastAsia="en-US"/>
        </w:rPr>
      </w:pPr>
      <w:r w:rsidRPr="00E06910">
        <w:rPr>
          <w:rFonts w:ascii="Times New Roman" w:eastAsia="Calibri" w:hAnsi="Times New Roman"/>
          <w:sz w:val="28"/>
          <w:szCs w:val="28"/>
          <w:lang w:eastAsia="en-US"/>
        </w:rPr>
        <w:t>ИНН ________________________________________________________</w:t>
      </w:r>
    </w:p>
    <w:p w:rsidR="00E10E4A" w:rsidRPr="00D74587" w:rsidRDefault="00E10E4A" w:rsidP="00E10E4A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 заявителя ___________________________________________________</w:t>
      </w:r>
    </w:p>
    <w:p w:rsidR="00E10E4A" w:rsidRPr="00D74587" w:rsidRDefault="00E10E4A" w:rsidP="00E10E4A">
      <w:pPr>
        <w:tabs>
          <w:tab w:val="right" w:pos="9923"/>
        </w:tabs>
        <w:ind w:left="567"/>
        <w:rPr>
          <w:rFonts w:ascii="Times New Roman" w:hAnsi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75"/>
        <w:gridCol w:w="2180"/>
        <w:gridCol w:w="4394"/>
      </w:tblGrid>
      <w:tr w:rsidR="00E10E4A" w:rsidRPr="00D74587" w:rsidTr="00E10E4A">
        <w:tc>
          <w:tcPr>
            <w:tcW w:w="10031" w:type="dxa"/>
            <w:gridSpan w:val="4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Дополнительная информация (заполняется по инициативе заявителя)</w:t>
            </w:r>
          </w:p>
        </w:tc>
      </w:tr>
      <w:tr w:rsidR="00E10E4A" w:rsidRPr="00D74587" w:rsidTr="00E10E4A">
        <w:tc>
          <w:tcPr>
            <w:tcW w:w="3082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9" w:type="dxa"/>
            <w:gridSpan w:val="3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</w:tr>
      <w:tr w:rsidR="00E10E4A" w:rsidRPr="00D74587" w:rsidTr="00E10E4A">
        <w:trPr>
          <w:trHeight w:val="199"/>
        </w:trPr>
        <w:tc>
          <w:tcPr>
            <w:tcW w:w="3082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Направление использования газа (отметить нужное, поставив отметку в ячейке с лева)</w:t>
            </w:r>
          </w:p>
        </w:tc>
        <w:tc>
          <w:tcPr>
            <w:tcW w:w="375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6574" w:type="dxa"/>
            <w:gridSpan w:val="2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 xml:space="preserve">использование газа </w:t>
            </w:r>
            <w:r w:rsidRPr="00D74587">
              <w:rPr>
                <w:rFonts w:ascii="Times New Roman" w:hAnsi="Times New Roman"/>
                <w:b/>
              </w:rPr>
              <w:t>не для</w:t>
            </w:r>
            <w:r w:rsidRPr="00D74587">
              <w:rPr>
                <w:rFonts w:ascii="Times New Roman" w:hAnsi="Times New Roman"/>
              </w:rPr>
              <w:t xml:space="preserve"> целей предпринимательской (коммерческой) деятельности)</w:t>
            </w:r>
          </w:p>
        </w:tc>
      </w:tr>
      <w:tr w:rsidR="00E10E4A" w:rsidRPr="00D74587" w:rsidTr="00E10E4A">
        <w:trPr>
          <w:trHeight w:val="199"/>
        </w:trPr>
        <w:tc>
          <w:tcPr>
            <w:tcW w:w="3082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Газоиспользующее оборудование</w:t>
            </w:r>
          </w:p>
        </w:tc>
        <w:tc>
          <w:tcPr>
            <w:tcW w:w="2555" w:type="dxa"/>
            <w:gridSpan w:val="2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394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Максимальный часовой расход газа м</w:t>
            </w:r>
            <w:r w:rsidRPr="00D74587">
              <w:rPr>
                <w:rFonts w:ascii="Times New Roman" w:hAnsi="Times New Roman"/>
                <w:vertAlign w:val="superscript"/>
              </w:rPr>
              <w:t>3</w:t>
            </w:r>
            <w:r w:rsidRPr="00D74587">
              <w:rPr>
                <w:rFonts w:ascii="Times New Roman" w:hAnsi="Times New Roman"/>
              </w:rPr>
              <w:t>/час</w:t>
            </w:r>
          </w:p>
        </w:tc>
      </w:tr>
      <w:tr w:rsidR="00E10E4A" w:rsidRPr="00D74587" w:rsidTr="00E10E4A">
        <w:trPr>
          <w:trHeight w:val="150"/>
        </w:trPr>
        <w:tc>
          <w:tcPr>
            <w:tcW w:w="3082" w:type="dxa"/>
            <w:vMerge w:val="restart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 xml:space="preserve">Устанавливаемое </w:t>
            </w:r>
          </w:p>
        </w:tc>
        <w:tc>
          <w:tcPr>
            <w:tcW w:w="2555" w:type="dxa"/>
            <w:gridSpan w:val="2"/>
            <w:shd w:val="clear" w:color="auto" w:fill="auto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</w:rPr>
            </w:pPr>
          </w:p>
        </w:tc>
      </w:tr>
      <w:tr w:rsidR="00E10E4A" w:rsidRPr="00D74587" w:rsidTr="00E10E4A">
        <w:trPr>
          <w:trHeight w:val="147"/>
        </w:trPr>
        <w:tc>
          <w:tcPr>
            <w:tcW w:w="3082" w:type="dxa"/>
            <w:vMerge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2555" w:type="dxa"/>
            <w:gridSpan w:val="2"/>
            <w:shd w:val="clear" w:color="auto" w:fill="auto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</w:rPr>
            </w:pPr>
          </w:p>
        </w:tc>
      </w:tr>
      <w:tr w:rsidR="00E10E4A" w:rsidRPr="00D74587" w:rsidTr="00E10E4A">
        <w:trPr>
          <w:trHeight w:val="147"/>
        </w:trPr>
        <w:tc>
          <w:tcPr>
            <w:tcW w:w="3082" w:type="dxa"/>
            <w:vMerge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2555" w:type="dxa"/>
            <w:gridSpan w:val="2"/>
            <w:shd w:val="clear" w:color="auto" w:fill="auto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</w:rPr>
            </w:pPr>
          </w:p>
        </w:tc>
      </w:tr>
      <w:tr w:rsidR="00E10E4A" w:rsidRPr="00D74587" w:rsidTr="00E10E4A">
        <w:trPr>
          <w:trHeight w:val="147"/>
        </w:trPr>
        <w:tc>
          <w:tcPr>
            <w:tcW w:w="3082" w:type="dxa"/>
            <w:vMerge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2555" w:type="dxa"/>
            <w:gridSpan w:val="2"/>
            <w:shd w:val="clear" w:color="auto" w:fill="auto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10E4A" w:rsidRPr="00D74587" w:rsidRDefault="00E10E4A" w:rsidP="00E10E4A">
      <w:pPr>
        <w:tabs>
          <w:tab w:val="right" w:pos="9923"/>
        </w:tabs>
        <w:ind w:left="567"/>
        <w:rPr>
          <w:rFonts w:ascii="Times New Roman" w:hAnsi="Times New Roman"/>
        </w:rPr>
      </w:pPr>
    </w:p>
    <w:tbl>
      <w:tblPr>
        <w:tblW w:w="11805" w:type="dxa"/>
        <w:tblInd w:w="93" w:type="dxa"/>
        <w:tblLook w:val="04A0" w:firstRow="1" w:lastRow="0" w:firstColumn="1" w:lastColumn="0" w:noHBand="0" w:noVBand="1"/>
      </w:tblPr>
      <w:tblGrid>
        <w:gridCol w:w="1714"/>
        <w:gridCol w:w="722"/>
        <w:gridCol w:w="798"/>
        <w:gridCol w:w="1554"/>
        <w:gridCol w:w="924"/>
        <w:gridCol w:w="1534"/>
        <w:gridCol w:w="1124"/>
        <w:gridCol w:w="1156"/>
        <w:gridCol w:w="46"/>
        <w:gridCol w:w="53"/>
        <w:gridCol w:w="132"/>
        <w:gridCol w:w="37"/>
        <w:gridCol w:w="62"/>
        <w:gridCol w:w="110"/>
        <w:gridCol w:w="22"/>
        <w:gridCol w:w="15"/>
        <w:gridCol w:w="127"/>
        <w:gridCol w:w="67"/>
        <w:gridCol w:w="22"/>
        <w:gridCol w:w="32"/>
        <w:gridCol w:w="105"/>
        <w:gridCol w:w="89"/>
        <w:gridCol w:w="28"/>
        <w:gridCol w:w="114"/>
        <w:gridCol w:w="89"/>
        <w:gridCol w:w="19"/>
        <w:gridCol w:w="123"/>
        <w:gridCol w:w="99"/>
        <w:gridCol w:w="132"/>
        <w:gridCol w:w="90"/>
        <w:gridCol w:w="141"/>
        <w:gridCol w:w="81"/>
        <w:gridCol w:w="150"/>
        <w:gridCol w:w="72"/>
        <w:gridCol w:w="222"/>
      </w:tblGrid>
      <w:tr w:rsidR="00E10E4A" w:rsidRPr="00D74587" w:rsidTr="00E10E4A">
        <w:trPr>
          <w:gridAfter w:val="23"/>
          <w:wAfter w:w="2011" w:type="dxa"/>
          <w:trHeight w:val="915"/>
        </w:trPr>
        <w:tc>
          <w:tcPr>
            <w:tcW w:w="95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ind w:hanging="93"/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 xml:space="preserve">11.Прошу оказать мне услугу по техническому обслуживанию моего внутридомового </w:t>
            </w:r>
          </w:p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 xml:space="preserve">газового оборудования (ТО ВДГО) и аварийно-диспетчерское обеспечение. </w:t>
            </w:r>
          </w:p>
          <w:p w:rsidR="00E10E4A" w:rsidRPr="00D74587" w:rsidRDefault="00E10E4A" w:rsidP="00E10E4A">
            <w:pPr>
              <w:ind w:firstLine="474"/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 xml:space="preserve">Представляю свои персональные данные и не возражаю против их обработки. </w:t>
            </w:r>
          </w:p>
          <w:p w:rsidR="00E10E4A" w:rsidRPr="00D74587" w:rsidRDefault="00E10E4A" w:rsidP="00E10E4A">
            <w:pPr>
              <w:ind w:firstLine="474"/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Сообщаю следующее: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10E4A" w:rsidRPr="00D74587" w:rsidTr="00E10E4A">
        <w:trPr>
          <w:gridAfter w:val="23"/>
          <w:wAfter w:w="2011" w:type="dxa"/>
          <w:trHeight w:val="315"/>
        </w:trPr>
        <w:tc>
          <w:tcPr>
            <w:tcW w:w="97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ind w:hanging="93"/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11.1. Газоиспользующее оборудование (по возможности указать):</w:t>
            </w:r>
          </w:p>
        </w:tc>
      </w:tr>
      <w:tr w:rsidR="00E10E4A" w:rsidRPr="00D74587" w:rsidTr="00E10E4A">
        <w:trPr>
          <w:gridAfter w:val="23"/>
          <w:wAfter w:w="2011" w:type="dxa"/>
          <w:trHeight w:val="48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4587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4587">
              <w:rPr>
                <w:rFonts w:ascii="Times New Roman" w:hAnsi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4587">
              <w:rPr>
                <w:rFonts w:ascii="Times New Roman" w:hAnsi="Times New Roman"/>
                <w:b/>
                <w:bCs/>
                <w:sz w:val="18"/>
                <w:szCs w:val="18"/>
              </w:rPr>
              <w:t>Марка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4587">
              <w:rPr>
                <w:rFonts w:ascii="Times New Roman" w:hAnsi="Times New Roman"/>
                <w:b/>
                <w:bCs/>
                <w:sz w:val="18"/>
                <w:szCs w:val="18"/>
              </w:rPr>
              <w:t>Производитель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4587">
              <w:rPr>
                <w:rFonts w:ascii="Times New Roman" w:hAnsi="Times New Roman"/>
                <w:b/>
                <w:bCs/>
                <w:sz w:val="18"/>
                <w:szCs w:val="18"/>
              </w:rPr>
              <w:t>Год</w:t>
            </w:r>
            <w:r w:rsidRPr="00D74587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выпуска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4587">
              <w:rPr>
                <w:rFonts w:ascii="Times New Roman" w:hAnsi="Times New Roman"/>
                <w:b/>
                <w:bCs/>
                <w:sz w:val="18"/>
                <w:szCs w:val="18"/>
              </w:rPr>
              <w:t>Дата</w:t>
            </w:r>
            <w:r w:rsidRPr="00D74587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установки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4587">
              <w:rPr>
                <w:rFonts w:ascii="Times New Roman" w:hAnsi="Times New Roman"/>
                <w:b/>
                <w:bCs/>
                <w:sz w:val="18"/>
                <w:szCs w:val="18"/>
              </w:rPr>
              <w:t>Срок</w:t>
            </w:r>
            <w:r w:rsidRPr="00D74587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эксплуат.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4587">
              <w:rPr>
                <w:rFonts w:ascii="Times New Roman" w:hAnsi="Times New Roman"/>
                <w:b/>
                <w:bCs/>
                <w:sz w:val="18"/>
                <w:szCs w:val="18"/>
              </w:rPr>
              <w:t>Место</w:t>
            </w:r>
            <w:r w:rsidRPr="00D74587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установки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10E4A" w:rsidRPr="00D74587" w:rsidTr="00E10E4A">
        <w:trPr>
          <w:gridAfter w:val="23"/>
          <w:wAfter w:w="2011" w:type="dxa"/>
          <w:trHeight w:val="31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</w:tr>
      <w:tr w:rsidR="00E10E4A" w:rsidRPr="00D74587" w:rsidTr="00E10E4A">
        <w:trPr>
          <w:gridAfter w:val="23"/>
          <w:wAfter w:w="2011" w:type="dxa"/>
          <w:trHeight w:val="31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</w:tr>
      <w:tr w:rsidR="00E10E4A" w:rsidRPr="00D74587" w:rsidTr="00E10E4A">
        <w:trPr>
          <w:gridAfter w:val="23"/>
          <w:wAfter w:w="2011" w:type="dxa"/>
          <w:trHeight w:val="31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</w:tr>
      <w:tr w:rsidR="00E10E4A" w:rsidRPr="00D74587" w:rsidTr="00E10E4A">
        <w:trPr>
          <w:gridAfter w:val="23"/>
          <w:wAfter w:w="2011" w:type="dxa"/>
          <w:trHeight w:val="31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</w:tr>
      <w:tr w:rsidR="00E10E4A" w:rsidRPr="00D74587" w:rsidTr="00E10E4A">
        <w:trPr>
          <w:gridAfter w:val="23"/>
          <w:wAfter w:w="2011" w:type="dxa"/>
          <w:trHeight w:val="31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</w:tr>
      <w:tr w:rsidR="00E10E4A" w:rsidRPr="00D74587" w:rsidTr="00E10E4A">
        <w:trPr>
          <w:gridAfter w:val="23"/>
          <w:wAfter w:w="2011" w:type="dxa"/>
          <w:trHeight w:val="31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</w:tr>
      <w:tr w:rsidR="00E10E4A" w:rsidRPr="00D74587" w:rsidTr="00E10E4A">
        <w:trPr>
          <w:gridAfter w:val="23"/>
          <w:wAfter w:w="2011" w:type="dxa"/>
          <w:trHeight w:val="31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</w:tr>
      <w:tr w:rsidR="00E10E4A" w:rsidRPr="00D74587" w:rsidTr="00E10E4A">
        <w:trPr>
          <w:trHeight w:val="315"/>
        </w:trPr>
        <w:tc>
          <w:tcPr>
            <w:tcW w:w="100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11.2. Наличие узла учёта газа ____________________</w:t>
            </w:r>
          </w:p>
        </w:tc>
        <w:tc>
          <w:tcPr>
            <w:tcW w:w="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10E4A" w:rsidRPr="00D74587" w:rsidTr="00E10E4A">
        <w:trPr>
          <w:gridAfter w:val="10"/>
          <w:wAfter w:w="1129" w:type="dxa"/>
          <w:trHeight w:val="315"/>
        </w:trPr>
        <w:tc>
          <w:tcPr>
            <w:tcW w:w="9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11.3. Предполагаемый месяц проведения ТО ВДГО ________________________</w:t>
            </w:r>
          </w:p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  <w:r w:rsidRPr="00D74587">
              <w:rPr>
                <w:rFonts w:ascii="Times New Roman" w:hAnsi="Times New Roman"/>
              </w:rPr>
              <w:t> </w:t>
            </w: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10E4A" w:rsidRPr="00D74587" w:rsidTr="00E10E4A">
        <w:trPr>
          <w:gridAfter w:val="17"/>
          <w:wAfter w:w="1608" w:type="dxa"/>
          <w:trHeight w:val="915"/>
        </w:trPr>
        <w:tc>
          <w:tcPr>
            <w:tcW w:w="99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11.4 Периодичность ТО ВДГО в соответствии с предъявляемыми к этому оборудованию нормативными требованиями:</w:t>
            </w:r>
            <w:r w:rsidRPr="00D74587">
              <w:rPr>
                <w:rFonts w:ascii="Times New Roman" w:hAnsi="Times New Roman"/>
              </w:rPr>
              <w:br/>
              <w:t>______________________________________________________________________________</w:t>
            </w:r>
          </w:p>
        </w:tc>
        <w:tc>
          <w:tcPr>
            <w:tcW w:w="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10E4A" w:rsidRPr="00D74587" w:rsidTr="00E10E4A">
        <w:trPr>
          <w:trHeight w:val="315"/>
        </w:trPr>
        <w:tc>
          <w:tcPr>
            <w:tcW w:w="96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11.5. Контактный телефон _______________________</w:t>
            </w:r>
          </w:p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  <w:r w:rsidRPr="00D74587">
              <w:rPr>
                <w:rFonts w:ascii="Times New Roman" w:hAnsi="Times New Roman"/>
              </w:rPr>
              <w:t> </w:t>
            </w: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E4A" w:rsidRPr="00D74587" w:rsidRDefault="00E10E4A" w:rsidP="00E10E4A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E10E4A" w:rsidRPr="00D74587" w:rsidRDefault="00E10E4A" w:rsidP="00E10E4A">
      <w:pPr>
        <w:rPr>
          <w:rFonts w:ascii="Times New Roman" w:hAnsi="Times New Roman"/>
        </w:rPr>
      </w:pPr>
      <w:r w:rsidRPr="00D74587">
        <w:rPr>
          <w:rFonts w:ascii="Times New Roman" w:hAnsi="Times New Roman"/>
        </w:rPr>
        <w:lastRenderedPageBreak/>
        <w:t>12. В целях заключения комплексного договора к настоящей заявке прилагаю следующие документы:</w:t>
      </w:r>
    </w:p>
    <w:p w:rsidR="00E10E4A" w:rsidRPr="00D74587" w:rsidRDefault="00E10E4A" w:rsidP="00E10E4A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8903"/>
      </w:tblGrid>
      <w:tr w:rsidR="00E10E4A" w:rsidRPr="00D74587" w:rsidTr="00E10E4A">
        <w:tc>
          <w:tcPr>
            <w:tcW w:w="1293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Отметка о наличии документа</w:t>
            </w:r>
          </w:p>
        </w:tc>
        <w:tc>
          <w:tcPr>
            <w:tcW w:w="9021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Наименование документа</w:t>
            </w:r>
          </w:p>
        </w:tc>
      </w:tr>
      <w:tr w:rsidR="00E10E4A" w:rsidRPr="00D74587" w:rsidTr="00E10E4A">
        <w:tc>
          <w:tcPr>
            <w:tcW w:w="1293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9021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ситуационный план</w:t>
            </w:r>
          </w:p>
        </w:tc>
      </w:tr>
      <w:tr w:rsidR="00E10E4A" w:rsidRPr="00D74587" w:rsidTr="00E10E4A">
        <w:tc>
          <w:tcPr>
            <w:tcW w:w="1293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9021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топографическая карта участка в масштабе 1:500 (со всеми наземными и подземными коммуникациями и сооружениями), согласованная с организациями, эксплуатирующими указанные коммуникации и сооружения (не прилагается, если заказчик - физическое лицо, осуществляющее создание (реконструкцию) объекта индивидуального жилищного строительства)</w:t>
            </w:r>
          </w:p>
        </w:tc>
      </w:tr>
      <w:tr w:rsidR="00E10E4A" w:rsidRPr="00D74587" w:rsidTr="00E10E4A">
        <w:tc>
          <w:tcPr>
            <w:tcW w:w="1293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9021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на котором расположены (будут располагаться) объекты капитального строительства заявителя.</w:t>
            </w:r>
          </w:p>
        </w:tc>
      </w:tr>
      <w:tr w:rsidR="00E10E4A" w:rsidRPr="00D74587" w:rsidTr="00E10E4A">
        <w:tc>
          <w:tcPr>
            <w:tcW w:w="1293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9021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в случае если земельный участок принадлежит заявителю на ином законном основании, согласие собственника земельного участка на использование этого участка на период строительства об</w:t>
            </w:r>
            <w:r>
              <w:rPr>
                <w:rFonts w:ascii="Times New Roman" w:hAnsi="Times New Roman"/>
              </w:rPr>
              <w:t>ъектов сетей газораспределения;</w:t>
            </w:r>
          </w:p>
        </w:tc>
      </w:tr>
      <w:tr w:rsidR="00E10E4A" w:rsidRPr="00D74587" w:rsidTr="00E10E4A">
        <w:tc>
          <w:tcPr>
            <w:tcW w:w="1293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9021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подается представителем заявителя)</w:t>
            </w:r>
          </w:p>
        </w:tc>
      </w:tr>
      <w:tr w:rsidR="00E10E4A" w:rsidRPr="00D74587" w:rsidTr="00E10E4A">
        <w:tc>
          <w:tcPr>
            <w:tcW w:w="1293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9021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расчет максимального часового расхода газа (не прилагается, если планируемый максимальный часовой расход газа не более 5 куб. метров)</w:t>
            </w:r>
          </w:p>
        </w:tc>
      </w:tr>
      <w:tr w:rsidR="00E10E4A" w:rsidRPr="00D74587" w:rsidTr="00E10E4A">
        <w:tc>
          <w:tcPr>
            <w:tcW w:w="1293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9021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согласие основного абонента на подключение (технологическое присоединение) к сетям газораспределения и (или) газопотребления основного абонента, а также строительство газопровода на земельном участке основного абонента, если подключение осуществляется на земельном участке, правообладателем которого является основной абонент</w:t>
            </w:r>
          </w:p>
        </w:tc>
      </w:tr>
      <w:tr w:rsidR="00E10E4A" w:rsidRPr="00D74587" w:rsidTr="00E10E4A">
        <w:tc>
          <w:tcPr>
            <w:tcW w:w="1293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9021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 xml:space="preserve">документы, предусмотренные </w:t>
            </w:r>
            <w:hyperlink r:id="rId9" w:history="1">
              <w:r w:rsidRPr="00D74587">
                <w:rPr>
                  <w:rFonts w:ascii="Times New Roman" w:hAnsi="Times New Roman"/>
                </w:rPr>
                <w:t>пунктом 47</w:t>
              </w:r>
            </w:hyperlink>
            <w:r w:rsidRPr="00D74587">
              <w:rPr>
                <w:rFonts w:ascii="Times New Roman" w:hAnsi="Times New Roman"/>
              </w:rPr>
              <w:t xml:space="preserve"> Правил, в случае предоставления технических условий при уступке права на использование мощности;</w:t>
            </w:r>
          </w:p>
        </w:tc>
      </w:tr>
      <w:tr w:rsidR="00E10E4A" w:rsidRPr="00D74587" w:rsidTr="00E10E4A">
        <w:tc>
          <w:tcPr>
            <w:tcW w:w="1293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9021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 xml:space="preserve">копия разработанной и утвержденной в соответствии с законодательством Российской Федерации документации по планировке территории (проект планировки территории и проект межевания территории), предусматривающей строительство сети газопотребления в пределах территории, подлежащей комплексному освоению, в случае осуществления подключения (технологического присоединения), предусмотренного </w:t>
            </w:r>
            <w:hyperlink r:id="rId10" w:history="1">
              <w:r w:rsidRPr="00D74587">
                <w:rPr>
                  <w:rFonts w:ascii="Times New Roman" w:hAnsi="Times New Roman"/>
                </w:rPr>
                <w:t>пунктом 119</w:t>
              </w:r>
            </w:hyperlink>
            <w:r w:rsidRPr="00D74587">
              <w:rPr>
                <w:rFonts w:ascii="Times New Roman" w:hAnsi="Times New Roman"/>
              </w:rPr>
              <w:t xml:space="preserve"> Правил</w:t>
            </w:r>
          </w:p>
        </w:tc>
      </w:tr>
      <w:tr w:rsidR="00E10E4A" w:rsidRPr="00D74587" w:rsidTr="00E10E4A">
        <w:tc>
          <w:tcPr>
            <w:tcW w:w="1293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9021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</w:tr>
    </w:tbl>
    <w:p w:rsidR="00E10E4A" w:rsidRPr="00D74587" w:rsidRDefault="00E10E4A" w:rsidP="00E10E4A">
      <w:pPr>
        <w:rPr>
          <w:rFonts w:ascii="Times New Roman" w:hAnsi="Times New Roman"/>
        </w:rPr>
      </w:pPr>
    </w:p>
    <w:p w:rsidR="00E10E4A" w:rsidRPr="00D74587" w:rsidRDefault="00E10E4A" w:rsidP="00E10E4A">
      <w:pPr>
        <w:rPr>
          <w:rFonts w:ascii="Times New Roman" w:hAnsi="Times New Roman"/>
        </w:rPr>
      </w:pPr>
    </w:p>
    <w:p w:rsidR="00E10E4A" w:rsidRPr="00D74587" w:rsidRDefault="00E10E4A" w:rsidP="00E10E4A">
      <w:pPr>
        <w:rPr>
          <w:rFonts w:ascii="Times New Roman" w:hAnsi="Times New Roman"/>
        </w:rPr>
      </w:pPr>
      <w:r w:rsidRPr="00D74587">
        <w:rPr>
          <w:rFonts w:ascii="Times New Roman" w:hAnsi="Times New Roman"/>
        </w:rPr>
        <w:t>Заявитель (физическое лицо):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E10E4A" w:rsidRPr="00D74587" w:rsidTr="00E10E4A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</w:rPr>
            </w:pPr>
          </w:p>
        </w:tc>
      </w:tr>
      <w:tr w:rsidR="00E10E4A" w:rsidRPr="00D74587" w:rsidTr="00E10E4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0E4A" w:rsidRPr="00D74587" w:rsidRDefault="00E10E4A" w:rsidP="00E10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0E4A" w:rsidRPr="00D74587" w:rsidRDefault="00E10E4A" w:rsidP="00E10E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587">
              <w:rPr>
                <w:rFonts w:ascii="Times New Roman" w:hAnsi="Times New Roman"/>
                <w:sz w:val="18"/>
                <w:szCs w:val="18"/>
              </w:rPr>
              <w:t>(фа</w:t>
            </w:r>
            <w:r w:rsidRPr="00D74587">
              <w:rPr>
                <w:rFonts w:ascii="Times New Roman" w:hAnsi="Times New Roman"/>
                <w:spacing w:val="1"/>
                <w:sz w:val="18"/>
                <w:szCs w:val="18"/>
              </w:rPr>
              <w:t>м</w:t>
            </w:r>
            <w:r w:rsidRPr="00D74587">
              <w:rPr>
                <w:rFonts w:ascii="Times New Roman" w:hAnsi="Times New Roman"/>
                <w:spacing w:val="-1"/>
                <w:sz w:val="18"/>
                <w:szCs w:val="18"/>
              </w:rPr>
              <w:t>ил</w:t>
            </w:r>
            <w:r w:rsidRPr="00D74587">
              <w:rPr>
                <w:rFonts w:ascii="Times New Roman" w:hAnsi="Times New Roman"/>
                <w:spacing w:val="1"/>
                <w:sz w:val="18"/>
                <w:szCs w:val="18"/>
              </w:rPr>
              <w:t>и</w:t>
            </w:r>
            <w:r w:rsidRPr="00D74587">
              <w:rPr>
                <w:rFonts w:ascii="Times New Roman" w:hAnsi="Times New Roman"/>
                <w:sz w:val="18"/>
                <w:szCs w:val="18"/>
              </w:rPr>
              <w:t>я,</w:t>
            </w:r>
            <w:r w:rsidRPr="00D74587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00D74587">
              <w:rPr>
                <w:rFonts w:ascii="Times New Roman" w:hAnsi="Times New Roman"/>
                <w:spacing w:val="-1"/>
                <w:sz w:val="18"/>
                <w:szCs w:val="18"/>
              </w:rPr>
              <w:t>и</w:t>
            </w:r>
            <w:r w:rsidRPr="00D74587">
              <w:rPr>
                <w:rFonts w:ascii="Times New Roman" w:hAnsi="Times New Roman"/>
                <w:spacing w:val="1"/>
                <w:sz w:val="18"/>
                <w:szCs w:val="18"/>
              </w:rPr>
              <w:t>м</w:t>
            </w:r>
            <w:r w:rsidRPr="00D74587">
              <w:rPr>
                <w:rFonts w:ascii="Times New Roman" w:hAnsi="Times New Roman"/>
                <w:sz w:val="18"/>
                <w:szCs w:val="18"/>
              </w:rPr>
              <w:t>я,</w:t>
            </w:r>
            <w:r w:rsidRPr="00D74587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00D74587">
              <w:rPr>
                <w:rFonts w:ascii="Times New Roman" w:hAnsi="Times New Roman"/>
                <w:spacing w:val="1"/>
                <w:sz w:val="18"/>
                <w:szCs w:val="18"/>
              </w:rPr>
              <w:t>о</w:t>
            </w:r>
            <w:r w:rsidRPr="00D74587">
              <w:rPr>
                <w:rFonts w:ascii="Times New Roman" w:hAnsi="Times New Roman"/>
                <w:spacing w:val="-1"/>
                <w:sz w:val="18"/>
                <w:szCs w:val="18"/>
              </w:rPr>
              <w:t>т</w:t>
            </w:r>
            <w:r w:rsidRPr="00D74587">
              <w:rPr>
                <w:rFonts w:ascii="Times New Roman" w:hAnsi="Times New Roman"/>
                <w:sz w:val="18"/>
                <w:szCs w:val="18"/>
              </w:rPr>
              <w:t>чес</w:t>
            </w:r>
            <w:r w:rsidRPr="00D74587">
              <w:rPr>
                <w:rFonts w:ascii="Times New Roman" w:hAnsi="Times New Roman"/>
                <w:spacing w:val="-1"/>
                <w:sz w:val="18"/>
                <w:szCs w:val="18"/>
              </w:rPr>
              <w:t>т</w:t>
            </w:r>
            <w:r w:rsidRPr="00D74587">
              <w:rPr>
                <w:rFonts w:ascii="Times New Roman" w:hAnsi="Times New Roman"/>
                <w:sz w:val="18"/>
                <w:szCs w:val="18"/>
              </w:rPr>
              <w:t>во</w:t>
            </w:r>
            <w:r w:rsidRPr="00D74587">
              <w:rPr>
                <w:rFonts w:ascii="Times New Roman" w:hAnsi="Times New Roman"/>
                <w:w w:val="99"/>
                <w:sz w:val="18"/>
                <w:szCs w:val="18"/>
              </w:rPr>
              <w:br/>
            </w:r>
            <w:r w:rsidRPr="00D74587">
              <w:rPr>
                <w:rFonts w:ascii="Times New Roman" w:hAnsi="Times New Roman"/>
                <w:sz w:val="18"/>
                <w:szCs w:val="18"/>
              </w:rPr>
              <w:t>зая</w:t>
            </w:r>
            <w:r w:rsidRPr="00D74587">
              <w:rPr>
                <w:rFonts w:ascii="Times New Roman" w:hAnsi="Times New Roman"/>
                <w:spacing w:val="-1"/>
                <w:sz w:val="18"/>
                <w:szCs w:val="18"/>
              </w:rPr>
              <w:t>в</w:t>
            </w:r>
            <w:r w:rsidRPr="00D74587">
              <w:rPr>
                <w:rFonts w:ascii="Times New Roman" w:hAnsi="Times New Roman"/>
                <w:spacing w:val="1"/>
                <w:sz w:val="18"/>
                <w:szCs w:val="18"/>
              </w:rPr>
              <w:t>и</w:t>
            </w:r>
            <w:r w:rsidRPr="00D74587">
              <w:rPr>
                <w:rFonts w:ascii="Times New Roman" w:hAnsi="Times New Roman"/>
                <w:spacing w:val="-1"/>
                <w:sz w:val="18"/>
                <w:szCs w:val="18"/>
              </w:rPr>
              <w:t>т</w:t>
            </w:r>
            <w:r w:rsidRPr="00D74587">
              <w:rPr>
                <w:rFonts w:ascii="Times New Roman" w:hAnsi="Times New Roman"/>
                <w:sz w:val="18"/>
                <w:szCs w:val="18"/>
              </w:rPr>
              <w:t>е</w:t>
            </w:r>
            <w:r w:rsidRPr="00D74587">
              <w:rPr>
                <w:rFonts w:ascii="Times New Roman" w:hAnsi="Times New Roman"/>
                <w:spacing w:val="1"/>
                <w:sz w:val="18"/>
                <w:szCs w:val="18"/>
              </w:rPr>
              <w:t>л</w:t>
            </w:r>
            <w:r w:rsidRPr="00D74587">
              <w:rPr>
                <w:rFonts w:ascii="Times New Roman" w:hAnsi="Times New Roman"/>
                <w:sz w:val="18"/>
                <w:szCs w:val="18"/>
              </w:rPr>
              <w:t>я,</w:t>
            </w:r>
            <w:r w:rsidRPr="00D74587">
              <w:rPr>
                <w:rFonts w:ascii="Times New Roman" w:hAnsi="Times New Roman"/>
                <w:spacing w:val="-14"/>
                <w:sz w:val="18"/>
                <w:szCs w:val="18"/>
              </w:rPr>
              <w:t xml:space="preserve"> </w:t>
            </w:r>
            <w:r w:rsidRPr="00D74587">
              <w:rPr>
                <w:rFonts w:ascii="Times New Roman" w:hAnsi="Times New Roman"/>
                <w:spacing w:val="-1"/>
                <w:sz w:val="18"/>
                <w:szCs w:val="18"/>
              </w:rPr>
              <w:t>к</w:t>
            </w:r>
            <w:r w:rsidRPr="00D74587">
              <w:rPr>
                <w:rFonts w:ascii="Times New Roman" w:hAnsi="Times New Roman"/>
                <w:spacing w:val="1"/>
                <w:sz w:val="18"/>
                <w:szCs w:val="18"/>
              </w:rPr>
              <w:t>о</w:t>
            </w:r>
            <w:r w:rsidRPr="00D74587">
              <w:rPr>
                <w:rFonts w:ascii="Times New Roman" w:hAnsi="Times New Roman"/>
                <w:spacing w:val="-1"/>
                <w:sz w:val="18"/>
                <w:szCs w:val="18"/>
              </w:rPr>
              <w:t>нт</w:t>
            </w:r>
            <w:r w:rsidRPr="00D74587">
              <w:rPr>
                <w:rFonts w:ascii="Times New Roman" w:hAnsi="Times New Roman"/>
                <w:spacing w:val="2"/>
                <w:sz w:val="18"/>
                <w:szCs w:val="18"/>
              </w:rPr>
              <w:t>а</w:t>
            </w:r>
            <w:r w:rsidRPr="00D74587">
              <w:rPr>
                <w:rFonts w:ascii="Times New Roman" w:hAnsi="Times New Roman"/>
                <w:spacing w:val="-1"/>
                <w:sz w:val="18"/>
                <w:szCs w:val="18"/>
              </w:rPr>
              <w:t>к</w:t>
            </w:r>
            <w:r w:rsidRPr="00D74587">
              <w:rPr>
                <w:rFonts w:ascii="Times New Roman" w:hAnsi="Times New Roman"/>
                <w:spacing w:val="1"/>
                <w:sz w:val="18"/>
                <w:szCs w:val="18"/>
              </w:rPr>
              <w:t>т</w:t>
            </w:r>
            <w:r w:rsidRPr="00D74587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D74587">
              <w:rPr>
                <w:rFonts w:ascii="Times New Roman" w:hAnsi="Times New Roman"/>
                <w:sz w:val="18"/>
                <w:szCs w:val="18"/>
              </w:rPr>
              <w:t>ый</w:t>
            </w:r>
            <w:r w:rsidRPr="00D74587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00D74587">
              <w:rPr>
                <w:rFonts w:ascii="Times New Roman" w:hAnsi="Times New Roman"/>
                <w:spacing w:val="-1"/>
                <w:sz w:val="18"/>
                <w:szCs w:val="18"/>
              </w:rPr>
              <w:t>т</w:t>
            </w:r>
            <w:r w:rsidRPr="00D74587">
              <w:rPr>
                <w:rFonts w:ascii="Times New Roman" w:hAnsi="Times New Roman"/>
                <w:sz w:val="18"/>
                <w:szCs w:val="18"/>
              </w:rPr>
              <w:t>е</w:t>
            </w:r>
            <w:r w:rsidRPr="00D74587">
              <w:rPr>
                <w:rFonts w:ascii="Times New Roman" w:hAnsi="Times New Roman"/>
                <w:spacing w:val="-1"/>
                <w:sz w:val="18"/>
                <w:szCs w:val="18"/>
              </w:rPr>
              <w:t>л</w:t>
            </w:r>
            <w:r w:rsidRPr="00D74587">
              <w:rPr>
                <w:rFonts w:ascii="Times New Roman" w:hAnsi="Times New Roman"/>
                <w:spacing w:val="2"/>
                <w:sz w:val="18"/>
                <w:szCs w:val="18"/>
              </w:rPr>
              <w:t>е</w:t>
            </w:r>
            <w:r w:rsidRPr="00D74587">
              <w:rPr>
                <w:rFonts w:ascii="Times New Roman" w:hAnsi="Times New Roman"/>
                <w:sz w:val="18"/>
                <w:szCs w:val="18"/>
              </w:rPr>
              <w:t>ф</w:t>
            </w:r>
            <w:r w:rsidRPr="00D74587">
              <w:rPr>
                <w:rFonts w:ascii="Times New Roman" w:hAnsi="Times New Roman"/>
                <w:spacing w:val="1"/>
                <w:sz w:val="18"/>
                <w:szCs w:val="18"/>
              </w:rPr>
              <w:t>о</w:t>
            </w:r>
            <w:r w:rsidRPr="00D74587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D7458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:rsidR="00E10E4A" w:rsidRPr="00D74587" w:rsidRDefault="00E10E4A" w:rsidP="00E10E4A">
      <w:pPr>
        <w:rPr>
          <w:rFonts w:ascii="Times New Roman" w:hAnsi="Times New Roman"/>
        </w:rPr>
      </w:pPr>
    </w:p>
    <w:p w:rsidR="00E10E4A" w:rsidRPr="00D74587" w:rsidRDefault="00E10E4A" w:rsidP="00E10E4A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472"/>
        <w:gridCol w:w="424"/>
        <w:gridCol w:w="423"/>
        <w:gridCol w:w="424"/>
        <w:gridCol w:w="424"/>
        <w:gridCol w:w="423"/>
        <w:gridCol w:w="425"/>
        <w:gridCol w:w="424"/>
        <w:gridCol w:w="425"/>
        <w:gridCol w:w="425"/>
        <w:gridCol w:w="424"/>
        <w:gridCol w:w="425"/>
        <w:gridCol w:w="424"/>
        <w:gridCol w:w="425"/>
        <w:gridCol w:w="425"/>
      </w:tblGrid>
      <w:tr w:rsidR="00E10E4A" w:rsidRPr="00D74587" w:rsidTr="00E10E4A">
        <w:tc>
          <w:tcPr>
            <w:tcW w:w="3159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472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  <w:r w:rsidRPr="00D74587">
              <w:rPr>
                <w:rFonts w:ascii="Times New Roman" w:hAnsi="Times New Roman"/>
              </w:rPr>
              <w:t>+7</w:t>
            </w:r>
          </w:p>
        </w:tc>
        <w:tc>
          <w:tcPr>
            <w:tcW w:w="424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E10E4A" w:rsidRPr="00D74587" w:rsidRDefault="00E10E4A" w:rsidP="00E10E4A">
            <w:pPr>
              <w:rPr>
                <w:rFonts w:ascii="Times New Roman" w:hAnsi="Times New Roman"/>
              </w:rPr>
            </w:pPr>
          </w:p>
        </w:tc>
      </w:tr>
    </w:tbl>
    <w:p w:rsidR="00E10E4A" w:rsidRPr="00D74587" w:rsidRDefault="00E10E4A" w:rsidP="00E10E4A"/>
    <w:p w:rsidR="00E10E4A" w:rsidRDefault="00E10E4A" w:rsidP="00E10E4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E10E4A" w:rsidRPr="00D74587" w:rsidRDefault="00E10E4A" w:rsidP="00E10E4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6"/>
      </w:tblGrid>
      <w:tr w:rsidR="00E10E4A" w:rsidRPr="00D74587" w:rsidTr="00E10E4A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Cs/>
              </w:rPr>
            </w:pPr>
          </w:p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Cs/>
              </w:rPr>
            </w:pPr>
            <w:r w:rsidRPr="00D74587">
              <w:rPr>
                <w:rFonts w:ascii="Times New Roman" w:hAnsi="Times New Roman"/>
                <w:bCs/>
              </w:rPr>
              <w:lastRenderedPageBreak/>
              <w:t>Приложение № 3</w:t>
            </w:r>
          </w:p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Cs/>
              </w:rPr>
            </w:pPr>
            <w:r w:rsidRPr="00D7458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E10E4A" w:rsidRPr="00D74587" w:rsidRDefault="00E10E4A" w:rsidP="00E10E4A">
            <w:pPr>
              <w:jc w:val="center"/>
            </w:pPr>
            <w:r w:rsidRPr="00D7458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E10E4A" w:rsidRPr="00D74587" w:rsidRDefault="00E10E4A" w:rsidP="00E10E4A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D74587">
        <w:rPr>
          <w:rFonts w:ascii="Times New Roman" w:eastAsia="Arial Unicode MS" w:hAnsi="Times New Roman" w:cs="Times New Roman"/>
          <w:b/>
          <w:u w:color="31849B"/>
        </w:rPr>
        <w:lastRenderedPageBreak/>
        <w:t>Порядок</w:t>
      </w:r>
    </w:p>
    <w:p w:rsidR="00E10E4A" w:rsidRPr="00D74587" w:rsidRDefault="00E10E4A" w:rsidP="00E10E4A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D74587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D74587">
        <w:rPr>
          <w:rFonts w:ascii="Times New Roman" w:hAnsi="Times New Roman" w:cs="Times New Roman"/>
          <w:b/>
          <w:bCs/>
        </w:rPr>
        <w:t xml:space="preserve"> </w:t>
      </w:r>
    </w:p>
    <w:p w:rsidR="00E10E4A" w:rsidRPr="00D74587" w:rsidRDefault="00E10E4A" w:rsidP="00E10E4A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E10E4A" w:rsidRPr="00D74587" w:rsidRDefault="00E10E4A" w:rsidP="00E10E4A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E10E4A" w:rsidRPr="00D74587" w:rsidRDefault="00E10E4A" w:rsidP="00E10E4A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E10E4A" w:rsidRPr="00D74587" w:rsidRDefault="00E10E4A" w:rsidP="00E10E4A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D74587">
        <w:rPr>
          <w:rFonts w:ascii="Times New Roman" w:hAnsi="Times New Roman" w:cs="Times New Roman"/>
          <w:b/>
          <w:bCs/>
        </w:rPr>
        <w:t>Обществом</w:t>
      </w:r>
      <w:r w:rsidRPr="00D74587">
        <w:rPr>
          <w:rFonts w:ascii="Times New Roman" w:eastAsia="Arial Unicode MS" w:hAnsi="Times New Roman" w:cs="Times New Roman"/>
          <w:u w:color="31849B"/>
        </w:rPr>
        <w:t>.</w:t>
      </w:r>
    </w:p>
    <w:p w:rsidR="00E10E4A" w:rsidRPr="00D74587" w:rsidRDefault="00E10E4A" w:rsidP="00E10E4A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E10E4A" w:rsidRPr="00D74587" w:rsidRDefault="00E10E4A" w:rsidP="00E10E4A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D74587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E10E4A" w:rsidRPr="00D74587" w:rsidRDefault="00E10E4A" w:rsidP="00E10E4A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E10E4A" w:rsidRPr="00D74587" w:rsidRDefault="00E10E4A" w:rsidP="00E10E4A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74587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D74587">
        <w:rPr>
          <w:rFonts w:ascii="Times New Roman" w:hAnsi="Times New Roman" w:cs="Times New Roman"/>
        </w:rPr>
        <w:t>.</w:t>
      </w:r>
    </w:p>
    <w:p w:rsidR="00E10E4A" w:rsidRPr="00D74587" w:rsidRDefault="00E10E4A" w:rsidP="00E10E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E10E4A" w:rsidRPr="00D74587" w:rsidRDefault="00E10E4A" w:rsidP="00E10E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  <w:color w:val="000000"/>
        </w:rPr>
        <w:t>Ключ электронной подписи</w:t>
      </w:r>
      <w:r w:rsidRPr="00D74587">
        <w:rPr>
          <w:rFonts w:ascii="Times New Roman" w:hAnsi="Times New Roman" w:cs="Times New Roman"/>
        </w:rPr>
        <w:t>–</w:t>
      </w:r>
      <w:r w:rsidRPr="00D74587">
        <w:rPr>
          <w:rFonts w:ascii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E10E4A" w:rsidRPr="00D74587" w:rsidRDefault="00E10E4A" w:rsidP="00E10E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E10E4A" w:rsidRPr="00D74587" w:rsidRDefault="00E10E4A" w:rsidP="00E10E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E10E4A" w:rsidRPr="00D74587" w:rsidRDefault="00E10E4A" w:rsidP="00E10E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E10E4A" w:rsidRPr="00D74587" w:rsidRDefault="00E10E4A" w:rsidP="00E10E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E10E4A" w:rsidRPr="00D74587" w:rsidRDefault="00E10E4A" w:rsidP="00E10E4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E10E4A" w:rsidRPr="00D74587" w:rsidRDefault="00E10E4A" w:rsidP="00E10E4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D74587">
        <w:rPr>
          <w:rFonts w:ascii="Times New Roman" w:hAnsi="Times New Roman" w:cs="Times New Roman"/>
        </w:rPr>
        <w:lastRenderedPageBreak/>
        <w:t xml:space="preserve">подписей, а также иные функции, предусмотренные Федеральным законом от 06 апреля </w:t>
      </w:r>
      <w:smartTag w:uri="urn:schemas-microsoft-com:office:smarttags" w:element="metricconverter">
        <w:smartTagPr>
          <w:attr w:name="ProductID" w:val="2011 г"/>
        </w:smartTagPr>
        <w:r w:rsidRPr="00D74587">
          <w:rPr>
            <w:rFonts w:ascii="Times New Roman" w:hAnsi="Times New Roman" w:cs="Times New Roman"/>
          </w:rPr>
          <w:t>2011 г</w:t>
        </w:r>
      </w:smartTag>
      <w:r w:rsidRPr="00D74587">
        <w:rPr>
          <w:rFonts w:ascii="Times New Roman" w:hAnsi="Times New Roman" w:cs="Times New Roman"/>
        </w:rPr>
        <w:t>. № 63-ФЗ.</w:t>
      </w:r>
    </w:p>
    <w:p w:rsidR="00E10E4A" w:rsidRPr="00D74587" w:rsidRDefault="00E10E4A" w:rsidP="00E10E4A">
      <w:pPr>
        <w:spacing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D74587">
        <w:rPr>
          <w:rFonts w:ascii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E10E4A" w:rsidRPr="00D74587" w:rsidRDefault="00E10E4A" w:rsidP="00E10E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E10E4A" w:rsidRPr="00D74587" w:rsidRDefault="00E10E4A" w:rsidP="00E10E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D74587">
        <w:rPr>
          <w:rFonts w:ascii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E10E4A" w:rsidRPr="00D74587" w:rsidRDefault="00E10E4A" w:rsidP="00E10E4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E10E4A" w:rsidRPr="00D74587" w:rsidRDefault="00E10E4A" w:rsidP="00E10E4A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E10E4A" w:rsidRPr="00D74587" w:rsidRDefault="00E10E4A" w:rsidP="00E10E4A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D74587">
        <w:rPr>
          <w:rFonts w:ascii="Times New Roman" w:hAnsi="Times New Roman" w:cs="Times New Roman"/>
          <w:b/>
          <w:bCs/>
        </w:rPr>
        <w:t xml:space="preserve">Обществом </w:t>
      </w:r>
      <w:r w:rsidRPr="00D74587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r w:rsidRPr="00D74587">
        <w:rPr>
          <w:rFonts w:ascii="Times New Roman" w:eastAsia="Arial Unicode MS" w:hAnsi="Times New Roman" w:cs="Times New Roman"/>
          <w:u w:color="31849B"/>
          <w:lang w:val="en-US"/>
        </w:rPr>
        <w:t>ViPNet</w:t>
      </w:r>
      <w:r w:rsidRPr="00D74587">
        <w:rPr>
          <w:rFonts w:ascii="Times New Roman" w:eastAsia="Arial Unicode MS" w:hAnsi="Times New Roman" w:cs="Times New Roman"/>
          <w:u w:color="31849B"/>
        </w:rPr>
        <w:t xml:space="preserve">, версия 4.3 и выше или совместимых с ними СКЗИ. </w:t>
      </w:r>
    </w:p>
    <w:p w:rsidR="00E10E4A" w:rsidRPr="00D74587" w:rsidRDefault="00E10E4A" w:rsidP="00E10E4A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E10E4A" w:rsidRPr="00D74587" w:rsidRDefault="00E10E4A" w:rsidP="00E10E4A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D74587">
        <w:rPr>
          <w:rFonts w:ascii="Times New Roman" w:hAnsi="Times New Roman" w:cs="Times New Roman"/>
          <w:b/>
          <w:bCs/>
        </w:rPr>
        <w:t>Общества</w:t>
      </w:r>
      <w:r w:rsidRPr="00D74587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E10E4A" w:rsidRPr="00D74587" w:rsidRDefault="00E10E4A" w:rsidP="00E10E4A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E10E4A" w:rsidRPr="00D74587" w:rsidRDefault="00E10E4A" w:rsidP="00E10E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D74587">
        <w:rPr>
          <w:rFonts w:ascii="Times New Roman" w:hAnsi="Times New Roman" w:cs="Times New Roman"/>
          <w:b/>
          <w:bCs/>
        </w:rPr>
        <w:t xml:space="preserve">Общества </w:t>
      </w:r>
      <w:r w:rsidRPr="00D74587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D74587">
        <w:rPr>
          <w:rFonts w:ascii="Times New Roman" w:hAnsi="Times New Roman" w:cs="Times New Roman"/>
          <w:b/>
          <w:bCs/>
        </w:rPr>
        <w:t>Общества</w:t>
      </w:r>
      <w:r w:rsidRPr="00D74587">
        <w:rPr>
          <w:rFonts w:ascii="Times New Roman" w:eastAsia="Arial Unicode MS" w:hAnsi="Times New Roman" w:cs="Times New Roman"/>
          <w:u w:color="31849B"/>
        </w:rPr>
        <w:t>.</w:t>
      </w:r>
    </w:p>
    <w:p w:rsidR="00E10E4A" w:rsidRPr="00D74587" w:rsidRDefault="00E10E4A" w:rsidP="00E10E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E10E4A" w:rsidRPr="00D74587" w:rsidRDefault="00E10E4A" w:rsidP="00E10E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D74587">
        <w:rPr>
          <w:rFonts w:ascii="Times New Roman" w:hAnsi="Times New Roman" w:cs="Times New Roman"/>
          <w:b/>
          <w:bCs/>
        </w:rPr>
        <w:t>Общества</w:t>
      </w:r>
      <w:r w:rsidRPr="00D74587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D74587">
        <w:rPr>
          <w:rFonts w:ascii="Times New Roman" w:hAnsi="Times New Roman" w:cs="Times New Roman"/>
          <w:b/>
          <w:bCs/>
        </w:rPr>
        <w:t>Общества</w:t>
      </w:r>
      <w:r w:rsidRPr="00D74587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E10E4A" w:rsidRPr="00D74587" w:rsidRDefault="00E10E4A" w:rsidP="00E10E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E10E4A" w:rsidRPr="00D74587" w:rsidRDefault="00E10E4A" w:rsidP="00E10E4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E10E4A" w:rsidRPr="00D74587" w:rsidRDefault="00E10E4A" w:rsidP="00E10E4A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E10E4A" w:rsidRPr="00D74587" w:rsidRDefault="00E10E4A" w:rsidP="00E10E4A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E10E4A" w:rsidRPr="00D74587" w:rsidRDefault="00E10E4A" w:rsidP="00E10E4A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E10E4A" w:rsidRPr="00D74587" w:rsidRDefault="00E10E4A" w:rsidP="00E10E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E10E4A" w:rsidRPr="00D74587" w:rsidRDefault="00E10E4A" w:rsidP="00E10E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E10E4A" w:rsidRPr="00D74587" w:rsidRDefault="00E10E4A" w:rsidP="00E10E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E10E4A" w:rsidRPr="00D74587" w:rsidRDefault="00E10E4A" w:rsidP="00E10E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E10E4A" w:rsidRPr="00D74587" w:rsidRDefault="00E10E4A" w:rsidP="00E10E4A">
      <w:pPr>
        <w:rPr>
          <w:rFonts w:ascii="Times New Roman" w:eastAsia="Arial Unicode MS" w:hAnsi="Times New Roman" w:cs="Times New Roman"/>
          <w:u w:color="31849B"/>
        </w:rPr>
      </w:pPr>
    </w:p>
    <w:p w:rsidR="00E10E4A" w:rsidRPr="00D74587" w:rsidRDefault="00E10E4A" w:rsidP="00E10E4A">
      <w:pPr>
        <w:rPr>
          <w:rFonts w:ascii="Times New Roman" w:eastAsia="Arial Unicode MS" w:hAnsi="Times New Roman" w:cs="Times New Roman"/>
          <w:u w:color="31849B"/>
        </w:rPr>
      </w:pPr>
    </w:p>
    <w:p w:rsidR="00E10E4A" w:rsidRPr="00D74587" w:rsidRDefault="00E10E4A" w:rsidP="00E10E4A">
      <w:pPr>
        <w:rPr>
          <w:rFonts w:ascii="Times New Roman" w:eastAsia="Arial Unicode MS" w:hAnsi="Times New Roman" w:cs="Times New Roman"/>
          <w:u w:color="31849B"/>
        </w:rPr>
      </w:pPr>
    </w:p>
    <w:p w:rsidR="00E10E4A" w:rsidRPr="00D74587" w:rsidRDefault="00E10E4A" w:rsidP="00E10E4A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E10E4A" w:rsidRPr="00D74587" w:rsidRDefault="00E10E4A" w:rsidP="00E10E4A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E10E4A" w:rsidRPr="00D74587" w:rsidRDefault="00E10E4A" w:rsidP="00E10E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E10E4A" w:rsidRPr="00D74587" w:rsidRDefault="00E10E4A" w:rsidP="00E10E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E10E4A" w:rsidRPr="00D74587" w:rsidRDefault="00E10E4A" w:rsidP="00E10E4A">
      <w:pPr>
        <w:widowControl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E10E4A" w:rsidRPr="00D74587" w:rsidRDefault="00E10E4A" w:rsidP="00E10E4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</w:rPr>
        <w:t>Имя файла, содержащего электронный документ:</w:t>
      </w:r>
    </w:p>
    <w:p w:rsidR="00E10E4A" w:rsidRPr="00D74587" w:rsidRDefault="00E10E4A" w:rsidP="00E10E4A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74587">
        <w:rPr>
          <w:rFonts w:ascii="Times New Roman" w:hAnsi="Times New Roman" w:cs="Times New Roman"/>
          <w:b/>
        </w:rPr>
        <w:t xml:space="preserve">ZZZZZZ_BB_YYYYMMDD_ХХ_AAA_NNNNN.PDF </w:t>
      </w:r>
    </w:p>
    <w:p w:rsidR="00E10E4A" w:rsidRPr="00D74587" w:rsidRDefault="00E10E4A" w:rsidP="00E10E4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</w:rPr>
        <w:t>где,</w:t>
      </w:r>
    </w:p>
    <w:p w:rsidR="00E10E4A" w:rsidRPr="00D74587" w:rsidRDefault="00E10E4A" w:rsidP="00E10E4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  <w:b/>
        </w:rPr>
        <w:t>ZZZZZZ</w:t>
      </w:r>
      <w:r w:rsidRPr="00D74587">
        <w:rPr>
          <w:rFonts w:ascii="Times New Roman" w:hAnsi="Times New Roman" w:cs="Times New Roman"/>
        </w:rPr>
        <w:t xml:space="preserve"> – префикс файлов, принимает вид</w:t>
      </w:r>
      <w:r w:rsidRPr="00D74587">
        <w:rPr>
          <w:rFonts w:ascii="Times New Roman" w:hAnsi="Times New Roman" w:cs="Times New Roman"/>
          <w:b/>
        </w:rPr>
        <w:t xml:space="preserve"> MFC</w:t>
      </w:r>
      <w:r w:rsidRPr="00D74587">
        <w:rPr>
          <w:rFonts w:ascii="Times New Roman" w:hAnsi="Times New Roman" w:cs="Times New Roman"/>
          <w:b/>
          <w:lang w:val="en-US"/>
        </w:rPr>
        <w:t>GP</w:t>
      </w:r>
      <w:r w:rsidRPr="00D74587">
        <w:rPr>
          <w:rFonts w:ascii="Times New Roman" w:hAnsi="Times New Roman" w:cs="Times New Roman"/>
        </w:rPr>
        <w:t>;</w:t>
      </w:r>
    </w:p>
    <w:p w:rsidR="00E10E4A" w:rsidRPr="00D74587" w:rsidRDefault="00E10E4A" w:rsidP="00E10E4A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74587">
        <w:rPr>
          <w:rFonts w:ascii="Times New Roman" w:hAnsi="Times New Roman" w:cs="Times New Roman"/>
          <w:b/>
          <w:lang w:val="en-US"/>
        </w:rPr>
        <w:t>BB</w:t>
      </w:r>
      <w:r w:rsidRPr="00D74587">
        <w:rPr>
          <w:rFonts w:ascii="Times New Roman" w:hAnsi="Times New Roman" w:cs="Times New Roman"/>
        </w:rPr>
        <w:t xml:space="preserve"> – числовой код </w:t>
      </w:r>
      <w:r w:rsidRPr="00D74587">
        <w:rPr>
          <w:rFonts w:ascii="Times New Roman" w:hAnsi="Times New Roman" w:cs="Times New Roman"/>
          <w:b/>
        </w:rPr>
        <w:t xml:space="preserve">Общества </w:t>
      </w:r>
      <w:r w:rsidRPr="00D74587">
        <w:rPr>
          <w:rFonts w:ascii="Times New Roman" w:hAnsi="Times New Roman" w:cs="Times New Roman"/>
        </w:rPr>
        <w:t>согласно таблице</w:t>
      </w:r>
      <w:r w:rsidRPr="00D74587">
        <w:rPr>
          <w:rFonts w:ascii="Times New Roman" w:hAnsi="Times New Roman" w:cs="Times New Roman"/>
          <w:b/>
        </w:rPr>
        <w:t>:</w:t>
      </w:r>
    </w:p>
    <w:p w:rsidR="00E10E4A" w:rsidRPr="00D74587" w:rsidRDefault="00E10E4A" w:rsidP="00E10E4A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0"/>
        <w:gridCol w:w="1236"/>
      </w:tblGrid>
      <w:tr w:rsidR="00E10E4A" w:rsidRPr="00D74587" w:rsidTr="00E10E4A">
        <w:trPr>
          <w:trHeight w:val="553"/>
        </w:trPr>
        <w:tc>
          <w:tcPr>
            <w:tcW w:w="4394" w:type="pct"/>
            <w:vAlign w:val="center"/>
          </w:tcPr>
          <w:p w:rsidR="00E10E4A" w:rsidRPr="00D74587" w:rsidRDefault="00E10E4A" w:rsidP="00E10E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E10E4A" w:rsidRPr="00D74587" w:rsidRDefault="00E10E4A" w:rsidP="00E10E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</w:rPr>
              <w:t>Код Общества</w:t>
            </w:r>
          </w:p>
        </w:tc>
      </w:tr>
      <w:tr w:rsidR="00E10E4A" w:rsidRPr="00D74587" w:rsidTr="00E10E4A">
        <w:tc>
          <w:tcPr>
            <w:tcW w:w="4394" w:type="pct"/>
            <w:vAlign w:val="center"/>
          </w:tcPr>
          <w:p w:rsidR="00E10E4A" w:rsidRPr="00D74587" w:rsidRDefault="00E10E4A" w:rsidP="00E10E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 w:rsidRPr="00D74587">
              <w:rPr>
                <w:rFonts w:ascii="Times New Roman" w:hAnsi="Times New Roman" w:cs="Times New Roman"/>
                <w:lang w:val="en-US"/>
              </w:rPr>
              <w:t>VipNet</w:t>
            </w:r>
            <w:r w:rsidRPr="00D74587">
              <w:rPr>
                <w:rFonts w:ascii="Times New Roman" w:hAnsi="Times New Roman" w:cs="Times New Roman"/>
              </w:rPr>
              <w:t>, код – порядковый номер, например, 01, 02…</w:t>
            </w:r>
          </w:p>
        </w:tc>
        <w:tc>
          <w:tcPr>
            <w:tcW w:w="606" w:type="pct"/>
            <w:vAlign w:val="center"/>
          </w:tcPr>
          <w:p w:rsidR="00E10E4A" w:rsidRPr="00D74587" w:rsidRDefault="00E10E4A" w:rsidP="00E10E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</w:tr>
    </w:tbl>
    <w:p w:rsidR="00E10E4A" w:rsidRPr="00D74587" w:rsidRDefault="00E10E4A" w:rsidP="00E10E4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E10E4A" w:rsidRPr="00D74587" w:rsidRDefault="00E10E4A" w:rsidP="00E10E4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  <w:b/>
        </w:rPr>
        <w:t>YYYYMMDD</w:t>
      </w:r>
      <w:r w:rsidRPr="00D74587">
        <w:rPr>
          <w:rFonts w:ascii="Times New Roman" w:hAnsi="Times New Roman" w:cs="Times New Roman"/>
        </w:rPr>
        <w:t xml:space="preserve"> – дата создания файла в формате «ГГГГММДД»;</w:t>
      </w:r>
    </w:p>
    <w:p w:rsidR="00E10E4A" w:rsidRPr="00D74587" w:rsidRDefault="00E10E4A" w:rsidP="00E10E4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  <w:b/>
        </w:rPr>
        <w:t>XX</w:t>
      </w:r>
      <w:r w:rsidRPr="00D74587">
        <w:rPr>
          <w:rFonts w:ascii="Times New Roman" w:hAnsi="Times New Roman" w:cs="Times New Roman"/>
        </w:rPr>
        <w:t xml:space="preserve"> – числовой код услуги согласно таблице:</w:t>
      </w:r>
    </w:p>
    <w:p w:rsidR="00E10E4A" w:rsidRPr="00D74587" w:rsidRDefault="00E10E4A" w:rsidP="00E10E4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3"/>
        <w:gridCol w:w="1213"/>
      </w:tblGrid>
      <w:tr w:rsidR="00E10E4A" w:rsidRPr="00D74587" w:rsidTr="00E10E4A">
        <w:trPr>
          <w:trHeight w:val="227"/>
        </w:trPr>
        <w:tc>
          <w:tcPr>
            <w:tcW w:w="4405" w:type="pct"/>
            <w:vAlign w:val="center"/>
          </w:tcPr>
          <w:p w:rsidR="00E10E4A" w:rsidRPr="00D74587" w:rsidRDefault="00E10E4A" w:rsidP="00E10E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E10E4A" w:rsidRPr="00D74587" w:rsidRDefault="00E10E4A" w:rsidP="00E10E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</w:rPr>
              <w:t>Код услуги</w:t>
            </w:r>
          </w:p>
        </w:tc>
      </w:tr>
      <w:tr w:rsidR="00E10E4A" w:rsidRPr="00D74587" w:rsidTr="00E10E4A">
        <w:trPr>
          <w:trHeight w:val="227"/>
        </w:trPr>
        <w:tc>
          <w:tcPr>
            <w:tcW w:w="4405" w:type="pct"/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</w:rPr>
              <w:t>Приём документов для заключения</w:t>
            </w:r>
            <w:r>
              <w:rPr>
                <w:rFonts w:ascii="Times New Roman" w:hAnsi="Times New Roman" w:cs="Times New Roman"/>
              </w:rPr>
              <w:t xml:space="preserve"> комплексного договора по газификации</w:t>
            </w:r>
          </w:p>
        </w:tc>
        <w:tc>
          <w:tcPr>
            <w:tcW w:w="595" w:type="pct"/>
            <w:vAlign w:val="center"/>
          </w:tcPr>
          <w:p w:rsidR="00E10E4A" w:rsidRPr="00D74587" w:rsidRDefault="00E10E4A" w:rsidP="00E10E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</w:rPr>
              <w:t>01</w:t>
            </w:r>
          </w:p>
        </w:tc>
      </w:tr>
    </w:tbl>
    <w:p w:rsidR="00E10E4A" w:rsidRPr="00D74587" w:rsidRDefault="00E10E4A" w:rsidP="00E10E4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  <w:b/>
        </w:rPr>
        <w:t>AAA</w:t>
      </w:r>
      <w:r w:rsidRPr="00D74587">
        <w:rPr>
          <w:rFonts w:ascii="Times New Roman" w:hAnsi="Times New Roman" w:cs="Times New Roman"/>
        </w:rPr>
        <w:t xml:space="preserve"> – код МФЦ согласно таблице:</w:t>
      </w:r>
    </w:p>
    <w:p w:rsidR="00E10E4A" w:rsidRPr="00D74587" w:rsidRDefault="00E10E4A" w:rsidP="00E10E4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3"/>
        <w:gridCol w:w="1213"/>
      </w:tblGrid>
      <w:tr w:rsidR="00E10E4A" w:rsidRPr="00D74587" w:rsidTr="00E10E4A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E4A" w:rsidRPr="00D74587" w:rsidRDefault="00E10E4A" w:rsidP="00E10E4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</w:rPr>
            </w:pPr>
            <w:r w:rsidRPr="00D74587">
              <w:rPr>
                <w:rFonts w:ascii="Times New Roman" w:hAnsi="Times New Roman"/>
                <w:color w:val="000000"/>
                <w:kern w:val="3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E4A" w:rsidRPr="00D74587" w:rsidRDefault="00E10E4A" w:rsidP="00E10E4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lang w:val="en-US"/>
              </w:rPr>
            </w:pPr>
            <w:r w:rsidRPr="00D74587">
              <w:rPr>
                <w:rFonts w:ascii="Times New Roman" w:hAnsi="Times New Roman"/>
                <w:color w:val="000000"/>
                <w:kern w:val="3"/>
                <w:lang w:val="en-US"/>
              </w:rPr>
              <w:t>Код МФЦ</w:t>
            </w:r>
          </w:p>
        </w:tc>
      </w:tr>
      <w:tr w:rsidR="00E10E4A" w:rsidRPr="00D74587" w:rsidTr="00E10E4A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E4A" w:rsidRPr="00D74587" w:rsidRDefault="00E10E4A" w:rsidP="00E10E4A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hAnsi="Times New Roman"/>
                <w:kern w:val="3"/>
              </w:rPr>
            </w:pPr>
            <w:r w:rsidRPr="00D74587">
              <w:rPr>
                <w:rFonts w:ascii="Times New Roman" w:hAnsi="Times New Roman"/>
                <w:color w:val="000000"/>
                <w:kern w:val="3"/>
              </w:rPr>
              <w:t xml:space="preserve"> Указывается краткое наименование МФЦ, и стандартный трехзначный код МФЦ для взаимодействия по </w:t>
            </w:r>
            <w:r w:rsidRPr="00D74587">
              <w:rPr>
                <w:rFonts w:ascii="Times New Roman" w:hAnsi="Times New Roman"/>
                <w:color w:val="000000"/>
                <w:kern w:val="3"/>
                <w:lang w:val="en-US"/>
              </w:rPr>
              <w:t>VipNet</w:t>
            </w:r>
            <w:r w:rsidRPr="00D74587">
              <w:rPr>
                <w:rFonts w:ascii="Times New Roman" w:hAnsi="Times New Roman"/>
                <w:color w:val="000000"/>
                <w:kern w:val="3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E4A" w:rsidRPr="00D74587" w:rsidRDefault="00E10E4A" w:rsidP="00E10E4A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</w:rPr>
            </w:pPr>
            <w:r>
              <w:rPr>
                <w:rFonts w:ascii="Times New Roman" w:hAnsi="Times New Roman"/>
                <w:color w:val="000000"/>
                <w:kern w:val="3"/>
              </w:rPr>
              <w:t>407</w:t>
            </w:r>
          </w:p>
        </w:tc>
      </w:tr>
    </w:tbl>
    <w:p w:rsidR="00E10E4A" w:rsidRPr="00D74587" w:rsidRDefault="00E10E4A" w:rsidP="00E10E4A">
      <w:pPr>
        <w:spacing w:before="240" w:line="240" w:lineRule="auto"/>
        <w:ind w:firstLine="709"/>
        <w:jc w:val="both"/>
        <w:rPr>
          <w:rFonts w:ascii="Times New Roman" w:hAnsi="Times New Roman" w:cs="Times New Roman"/>
        </w:rPr>
      </w:pPr>
      <w:r w:rsidRPr="00D74587">
        <w:rPr>
          <w:rFonts w:ascii="Times New Roman" w:hAnsi="Times New Roman" w:cs="Times New Roman"/>
          <w:b/>
        </w:rPr>
        <w:t>NNNNN</w:t>
      </w:r>
      <w:r w:rsidRPr="00D74587">
        <w:rPr>
          <w:rFonts w:ascii="Times New Roman" w:hAnsi="Times New Roman" w:cs="Times New Roman"/>
        </w:rPr>
        <w:t xml:space="preserve"> – порядковый номер </w:t>
      </w:r>
      <w:r w:rsidRPr="00D74587">
        <w:rPr>
          <w:rFonts w:ascii="Times New Roman" w:hAnsi="Times New Roman"/>
        </w:rPr>
        <w:t>электронного сообщения за указанный день (00001-99999)</w:t>
      </w:r>
      <w:r w:rsidRPr="00D74587">
        <w:rPr>
          <w:rFonts w:ascii="Times New Roman" w:hAnsi="Times New Roman" w:cs="Times New Roman"/>
        </w:rPr>
        <w:t xml:space="preserve">. </w:t>
      </w:r>
    </w:p>
    <w:p w:rsidR="00E10E4A" w:rsidRPr="00D74587" w:rsidRDefault="00E10E4A" w:rsidP="00E10E4A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E10E4A" w:rsidRPr="00D74587" w:rsidRDefault="00E10E4A" w:rsidP="00E10E4A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D74587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D74587"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 w:rsidRPr="00D74587">
        <w:rPr>
          <w:rFonts w:ascii="Times New Roman" w:hAnsi="Times New Roman"/>
          <w:b/>
        </w:rPr>
        <w:t>«О»</w:t>
      </w:r>
      <w:r w:rsidRPr="00D74587">
        <w:rPr>
          <w:rFonts w:ascii="Times New Roman" w:hAnsi="Times New Roman"/>
        </w:rPr>
        <w:t xml:space="preserve"> на </w:t>
      </w:r>
      <w:r w:rsidRPr="00D74587">
        <w:rPr>
          <w:rFonts w:ascii="Times New Roman" w:hAnsi="Times New Roman"/>
          <w:b/>
        </w:rPr>
        <w:t>«Д».</w:t>
      </w:r>
    </w:p>
    <w:p w:rsidR="00E10E4A" w:rsidRPr="00D74587" w:rsidRDefault="00E10E4A" w:rsidP="00E10E4A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E10E4A" w:rsidRPr="00D74587" w:rsidRDefault="00E10E4A" w:rsidP="00E10E4A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E10E4A" w:rsidRPr="00D74587" w:rsidRDefault="00E10E4A" w:rsidP="00E10E4A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E10E4A" w:rsidRPr="00D74587" w:rsidRDefault="00E10E4A" w:rsidP="00E10E4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E10E4A" w:rsidRPr="00D74587" w:rsidRDefault="00E10E4A" w:rsidP="00E10E4A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-</w:t>
      </w:r>
      <w:r w:rsidRPr="00D74587">
        <w:rPr>
          <w:rFonts w:ascii="Times New Roman" w:eastAsia="Arial Unicode MS" w:hAnsi="Times New Roman" w:cs="Times New Roman"/>
          <w:u w:color="000000"/>
        </w:rPr>
        <w:t> </w:t>
      </w:r>
      <w:r w:rsidRPr="00D74587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E10E4A" w:rsidRPr="00D74587" w:rsidRDefault="00E10E4A" w:rsidP="00E10E4A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E10E4A" w:rsidRPr="00D74587" w:rsidRDefault="00E10E4A" w:rsidP="00E10E4A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E10E4A" w:rsidRPr="00D74587" w:rsidRDefault="00E10E4A" w:rsidP="00E10E4A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lastRenderedPageBreak/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E10E4A" w:rsidRPr="00D74587" w:rsidRDefault="00E10E4A" w:rsidP="00E10E4A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E10E4A" w:rsidRPr="00D74587" w:rsidRDefault="00E10E4A" w:rsidP="00E10E4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E10E4A" w:rsidRPr="00D74587" w:rsidRDefault="00E10E4A" w:rsidP="00E10E4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E10E4A" w:rsidRPr="00D74587" w:rsidRDefault="00E10E4A" w:rsidP="00E10E4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E10E4A" w:rsidRPr="00D74587" w:rsidRDefault="00E10E4A" w:rsidP="00E10E4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E10E4A" w:rsidRPr="00D74587" w:rsidRDefault="00E10E4A" w:rsidP="00E10E4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E10E4A" w:rsidRPr="00D74587" w:rsidRDefault="00E10E4A" w:rsidP="00E10E4A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D74587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E10E4A" w:rsidRPr="00D74587" w:rsidRDefault="00E10E4A" w:rsidP="00E10E4A">
      <w:pPr>
        <w:spacing w:line="240" w:lineRule="auto"/>
        <w:ind w:firstLine="709"/>
        <w:jc w:val="both"/>
      </w:pPr>
      <w:r w:rsidRPr="00D74587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Pr="00D74587">
        <w:br w:type="page"/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6"/>
      </w:tblGrid>
      <w:tr w:rsidR="00E10E4A" w:rsidRPr="00D74587" w:rsidTr="00E10E4A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Cs/>
              </w:rPr>
            </w:pPr>
            <w:r w:rsidRPr="00D74587">
              <w:rPr>
                <w:rFonts w:ascii="Times New Roman" w:hAnsi="Times New Roman"/>
                <w:bCs/>
              </w:rPr>
              <w:lastRenderedPageBreak/>
              <w:t>Приложение № 4</w:t>
            </w:r>
          </w:p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Cs/>
              </w:rPr>
            </w:pPr>
            <w:r w:rsidRPr="00D7458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E10E4A" w:rsidRPr="00D74587" w:rsidRDefault="00E10E4A" w:rsidP="00E10E4A">
            <w:pPr>
              <w:jc w:val="center"/>
            </w:pPr>
            <w:r w:rsidRPr="00D7458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E10E4A" w:rsidRPr="00D74587" w:rsidRDefault="00E10E4A" w:rsidP="00E10E4A">
      <w:pPr>
        <w:ind w:left="2832"/>
        <w:jc w:val="right"/>
      </w:pPr>
    </w:p>
    <w:tbl>
      <w:tblPr>
        <w:tblW w:w="0" w:type="auto"/>
        <w:tblInd w:w="-216" w:type="dxa"/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E10E4A" w:rsidRPr="00D74587" w:rsidTr="00E10E4A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E4A" w:rsidRPr="00D74587" w:rsidRDefault="00E10E4A" w:rsidP="00E10E4A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E4A" w:rsidRPr="00D74587" w:rsidRDefault="00E10E4A" w:rsidP="00E10E4A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E4A" w:rsidRPr="00D74587" w:rsidRDefault="00E10E4A" w:rsidP="00E10E4A">
            <w:pPr>
              <w:jc w:val="right"/>
            </w:pPr>
          </w:p>
        </w:tc>
      </w:tr>
    </w:tbl>
    <w:p w:rsidR="00E10E4A" w:rsidRPr="00D74587" w:rsidRDefault="00E10E4A" w:rsidP="00E10E4A">
      <w:pPr>
        <w:jc w:val="center"/>
        <w:rPr>
          <w:rFonts w:ascii="Times New Roman" w:hAnsi="Times New Roman"/>
          <w:b/>
        </w:rPr>
      </w:pPr>
      <w:r w:rsidRPr="00D7458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E10E4A" w:rsidRPr="00D74587" w:rsidRDefault="00E10E4A" w:rsidP="00E10E4A">
      <w:pPr>
        <w:rPr>
          <w:rFonts w:ascii="Times New Roman" w:hAnsi="Times New Roman"/>
        </w:rPr>
      </w:pPr>
      <w:r w:rsidRPr="00D74587">
        <w:rPr>
          <w:rFonts w:ascii="Times New Roman" w:hAnsi="Times New Roman"/>
        </w:rPr>
        <w:tab/>
      </w:r>
      <w:r w:rsidRPr="00D74587">
        <w:rPr>
          <w:rFonts w:ascii="Times New Roman" w:hAnsi="Times New Roman"/>
        </w:rPr>
        <w:tab/>
      </w:r>
      <w:r w:rsidRPr="00D74587">
        <w:rPr>
          <w:rFonts w:ascii="Times New Roman" w:hAnsi="Times New Roman"/>
        </w:rPr>
        <w:tab/>
      </w:r>
      <w:r w:rsidRPr="00D74587">
        <w:rPr>
          <w:rFonts w:ascii="Times New Roman" w:hAnsi="Times New Roman"/>
        </w:rPr>
        <w:tab/>
        <w:t xml:space="preserve">                              (месяц)</w:t>
      </w:r>
    </w:p>
    <w:p w:rsidR="00E10E4A" w:rsidRPr="00D74587" w:rsidRDefault="00E10E4A" w:rsidP="00E10E4A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10E4A" w:rsidRPr="00D74587" w:rsidTr="00E10E4A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10E4A" w:rsidRPr="00D74587" w:rsidTr="00E10E4A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</w:tr>
      <w:tr w:rsidR="00E10E4A" w:rsidRPr="00D74587" w:rsidTr="00E10E4A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</w:tr>
      <w:tr w:rsidR="00E10E4A" w:rsidRPr="00D74587" w:rsidTr="00E10E4A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</w:tr>
      <w:tr w:rsidR="00E10E4A" w:rsidRPr="00D74587" w:rsidTr="00E10E4A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</w:tr>
      <w:tr w:rsidR="00E10E4A" w:rsidRPr="00D74587" w:rsidTr="00E10E4A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</w:tr>
      <w:tr w:rsidR="00E10E4A" w:rsidRPr="00D74587" w:rsidTr="00E10E4A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</w:tr>
      <w:tr w:rsidR="00E10E4A" w:rsidRPr="00D74587" w:rsidTr="00E10E4A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</w:tr>
    </w:tbl>
    <w:p w:rsidR="00E10E4A" w:rsidRPr="00D74587" w:rsidRDefault="00E10E4A" w:rsidP="00E10E4A"/>
    <w:p w:rsidR="00E10E4A" w:rsidRPr="00D74587" w:rsidRDefault="00E10E4A" w:rsidP="00E10E4A"/>
    <w:p w:rsidR="00E10E4A" w:rsidRPr="00D74587" w:rsidRDefault="00E10E4A" w:rsidP="00E10E4A"/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1084"/>
        <w:gridCol w:w="4396"/>
      </w:tblGrid>
      <w:tr w:rsidR="00E10E4A" w:rsidRPr="00D74587" w:rsidTr="00E10E4A">
        <w:tc>
          <w:tcPr>
            <w:tcW w:w="3474" w:type="dxa"/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  <w:r w:rsidRPr="00D74587">
              <w:rPr>
                <w:rStyle w:val="12"/>
                <w:rFonts w:ascii="Times New Roman" w:hAnsi="Times New Roman"/>
                <w:bCs/>
                <w:sz w:val="22"/>
                <w:szCs w:val="22"/>
              </w:rPr>
              <w:t xml:space="preserve">             (наименование организации)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 ___________          _____________/__________/</w:t>
            </w: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  (должность)             (подпись)         (Ф.И.О.)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3474" w:type="dxa"/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  <w:r w:rsidRPr="00D74587">
              <w:rPr>
                <w:rStyle w:val="12"/>
                <w:rFonts w:ascii="Times New Roman" w:hAnsi="Times New Roman"/>
                <w:bCs/>
                <w:sz w:val="22"/>
                <w:szCs w:val="22"/>
              </w:rPr>
              <w:t xml:space="preserve">             (наименование организации)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 ___________   _____________/__________/</w:t>
            </w: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  (должность)        (подпись)         (Ф.И.О.)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E10E4A" w:rsidRPr="00D74587" w:rsidRDefault="00E10E4A" w:rsidP="00E10E4A"/>
    <w:p w:rsidR="00E10E4A" w:rsidRPr="00D74587" w:rsidRDefault="00E10E4A" w:rsidP="00E10E4A"/>
    <w:p w:rsidR="00E10E4A" w:rsidRPr="00D74587" w:rsidRDefault="00E10E4A" w:rsidP="00E10E4A"/>
    <w:p w:rsidR="00E10E4A" w:rsidRPr="00D74587" w:rsidRDefault="00E10E4A" w:rsidP="00E10E4A">
      <w:pPr>
        <w:sectPr w:rsidR="00E10E4A" w:rsidRPr="00D7458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E10E4A" w:rsidRPr="00D74587" w:rsidRDefault="00E10E4A" w:rsidP="00E10E4A"/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333"/>
        <w:gridCol w:w="5873"/>
      </w:tblGrid>
      <w:tr w:rsidR="00E10E4A" w:rsidRPr="00D74587" w:rsidTr="00E10E4A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E4A" w:rsidRPr="00D74587" w:rsidRDefault="00E10E4A" w:rsidP="00E10E4A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E4A" w:rsidRPr="00D74587" w:rsidRDefault="00E10E4A" w:rsidP="00E10E4A">
            <w:pPr>
              <w:jc w:val="center"/>
            </w:pPr>
          </w:p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Cs/>
              </w:rPr>
            </w:pPr>
            <w:r w:rsidRPr="00D74587">
              <w:rPr>
                <w:rFonts w:ascii="Times New Roman" w:hAnsi="Times New Roman"/>
                <w:bCs/>
              </w:rPr>
              <w:t>Приложение № 5</w:t>
            </w:r>
          </w:p>
          <w:p w:rsidR="00E10E4A" w:rsidRPr="00D74587" w:rsidRDefault="00E10E4A" w:rsidP="00E10E4A">
            <w:pPr>
              <w:jc w:val="center"/>
              <w:rPr>
                <w:rFonts w:ascii="Times New Roman" w:hAnsi="Times New Roman"/>
                <w:bCs/>
              </w:rPr>
            </w:pPr>
            <w:r w:rsidRPr="00D7458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E10E4A" w:rsidRPr="00D74587" w:rsidRDefault="00E10E4A" w:rsidP="00E10E4A">
            <w:pPr>
              <w:jc w:val="center"/>
            </w:pPr>
            <w:r w:rsidRPr="00D7458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E10E4A" w:rsidRPr="00D74587" w:rsidRDefault="00E10E4A" w:rsidP="00E10E4A">
      <w:pPr>
        <w:ind w:left="708" w:firstLine="708"/>
        <w:jc w:val="center"/>
      </w:pPr>
    </w:p>
    <w:p w:rsidR="00E10E4A" w:rsidRPr="00D74587" w:rsidRDefault="00E10E4A" w:rsidP="00E10E4A">
      <w:pPr>
        <w:jc w:val="center"/>
        <w:rPr>
          <w:b/>
        </w:rPr>
      </w:pPr>
      <w:r w:rsidRPr="00D74587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E10E4A" w:rsidRPr="00D74587" w:rsidRDefault="00E10E4A" w:rsidP="00E10E4A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E10E4A" w:rsidRPr="00D74587" w:rsidTr="00E10E4A">
        <w:tc>
          <w:tcPr>
            <w:tcW w:w="671" w:type="dxa"/>
            <w:tcBorders>
              <w:top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970" w:type="dxa"/>
            <w:tcBorders>
              <w:top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619" w:type="dxa"/>
            <w:tcBorders>
              <w:top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E10E4A" w:rsidRPr="00D74587" w:rsidRDefault="00E10E4A" w:rsidP="00E10E4A">
            <w:pPr>
              <w:jc w:val="center"/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</w:rPr>
              <w:t>Цена, руб</w:t>
            </w:r>
          </w:p>
        </w:tc>
      </w:tr>
      <w:tr w:rsidR="00E10E4A" w:rsidRPr="00D74587" w:rsidTr="00E10E4A">
        <w:tc>
          <w:tcPr>
            <w:tcW w:w="6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  <w:lang w:val="en-US"/>
              </w:rPr>
            </w:pPr>
            <w:r w:rsidRPr="00D7458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7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10E4A" w:rsidRPr="00AB0B31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B31">
              <w:rPr>
                <w:rFonts w:ascii="Times New Roman" w:hAnsi="Times New Roman" w:cs="Times New Roman"/>
              </w:rPr>
              <w:t>Приём документов для заключения комплексного договора по газификации без осуществления электронного документооборота (10 минут)</w:t>
            </w:r>
          </w:p>
        </w:tc>
        <w:tc>
          <w:tcPr>
            <w:tcW w:w="16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10E4A" w:rsidRPr="00AB0B31" w:rsidRDefault="00E10E4A" w:rsidP="00E10E4A">
            <w:pPr>
              <w:pStyle w:val="3"/>
              <w:numPr>
                <w:ilvl w:val="2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0B3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66</w:t>
            </w:r>
          </w:p>
        </w:tc>
      </w:tr>
      <w:tr w:rsidR="00E10E4A" w:rsidRPr="00D74587" w:rsidTr="00E10E4A">
        <w:tc>
          <w:tcPr>
            <w:tcW w:w="6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10E4A" w:rsidRPr="00F15FAF" w:rsidRDefault="00E10E4A" w:rsidP="00E10E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9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10E4A" w:rsidRPr="00AB0B31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0B31">
              <w:rPr>
                <w:rFonts w:ascii="Times New Roman" w:hAnsi="Times New Roman" w:cs="Times New Roman"/>
              </w:rPr>
              <w:t xml:space="preserve">Приём документов для заключения комплексного договора по газификации с электронным документооборотом посредством ПО </w:t>
            </w:r>
            <w:r w:rsidRPr="00AB0B31">
              <w:rPr>
                <w:rFonts w:ascii="Times New Roman" w:hAnsi="Times New Roman" w:cs="Times New Roman"/>
                <w:lang w:val="en-US"/>
              </w:rPr>
              <w:t>VipNet</w:t>
            </w:r>
            <w:r w:rsidRPr="00AB0B31">
              <w:rPr>
                <w:rFonts w:ascii="Times New Roman" w:hAnsi="Times New Roman" w:cs="Times New Roman"/>
              </w:rPr>
              <w:t xml:space="preserve"> (18 минут)</w:t>
            </w:r>
          </w:p>
        </w:tc>
        <w:tc>
          <w:tcPr>
            <w:tcW w:w="16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10E4A" w:rsidRPr="00AB0B31" w:rsidRDefault="00E10E4A" w:rsidP="00E10E4A">
            <w:pPr>
              <w:pStyle w:val="3"/>
              <w:numPr>
                <w:ilvl w:val="2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0B3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118,8</w:t>
            </w:r>
          </w:p>
        </w:tc>
      </w:tr>
      <w:tr w:rsidR="00E10E4A" w:rsidRPr="00D74587" w:rsidTr="00E10E4A">
        <w:tc>
          <w:tcPr>
            <w:tcW w:w="6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10E4A" w:rsidRPr="00D74587" w:rsidRDefault="00E10E4A" w:rsidP="00E10E4A"/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10E4A" w:rsidRPr="00D74587" w:rsidRDefault="00E10E4A" w:rsidP="00E10E4A">
            <w:pPr>
              <w:rPr>
                <w:rFonts w:ascii="Times New Roman" w:hAnsi="Times New Roman" w:cs="Times New Roman"/>
              </w:rPr>
            </w:pPr>
            <w:r w:rsidRPr="00D74587">
              <w:rPr>
                <w:rFonts w:ascii="Times New Roman" w:hAnsi="Times New Roman" w:cs="Times New Roman"/>
              </w:rPr>
              <w:t>НДС 20%</w:t>
            </w:r>
          </w:p>
        </w:tc>
        <w:tc>
          <w:tcPr>
            <w:tcW w:w="16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10E4A" w:rsidRPr="00D74587" w:rsidRDefault="00E10E4A" w:rsidP="00E10E4A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4587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</w:tbl>
    <w:p w:rsidR="00E10E4A" w:rsidRPr="00D74587" w:rsidRDefault="00E10E4A" w:rsidP="00E10E4A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1084"/>
        <w:gridCol w:w="4396"/>
      </w:tblGrid>
      <w:tr w:rsidR="00E10E4A" w:rsidRPr="00D74587" w:rsidTr="00E10E4A">
        <w:tc>
          <w:tcPr>
            <w:tcW w:w="3474" w:type="dxa"/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_________________________________________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  <w:r w:rsidRPr="00D74587">
              <w:rPr>
                <w:rStyle w:val="12"/>
                <w:rFonts w:ascii="Times New Roman" w:hAnsi="Times New Roman"/>
                <w:bCs/>
                <w:sz w:val="22"/>
                <w:szCs w:val="22"/>
              </w:rPr>
              <w:t xml:space="preserve">             (наименование организации)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 ___________          _____________/__________/</w:t>
            </w: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  (должность)             (подпись)         (Ф.И.О.)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3474" w:type="dxa"/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  <w:r w:rsidRPr="00D74587">
              <w:rPr>
                <w:rStyle w:val="12"/>
                <w:rFonts w:ascii="Times New Roman" w:hAnsi="Times New Roman"/>
                <w:bCs/>
                <w:sz w:val="22"/>
                <w:szCs w:val="22"/>
              </w:rPr>
              <w:t xml:space="preserve">             (наименование организации)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2"/>
                <w:rFonts w:ascii="Times New Roman" w:hAnsi="Times New Roman"/>
                <w:bCs/>
                <w:sz w:val="22"/>
                <w:szCs w:val="22"/>
              </w:rPr>
            </w:pP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 ___________   _____________/__________/</w:t>
            </w:r>
          </w:p>
          <w:p w:rsidR="00E10E4A" w:rsidRPr="00D74587" w:rsidRDefault="00E10E4A" w:rsidP="00E10E4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 xml:space="preserve">  (должность)        (подпись)         (Ф.И.О.)</w:t>
            </w:r>
          </w:p>
          <w:p w:rsidR="00E10E4A" w:rsidRPr="00D74587" w:rsidRDefault="00E10E4A" w:rsidP="00E10E4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sz w:val="22"/>
                <w:szCs w:val="22"/>
              </w:rPr>
            </w:pPr>
            <w:r w:rsidRPr="00D7458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E10E4A" w:rsidRPr="00D74587" w:rsidRDefault="00E10E4A" w:rsidP="00E10E4A">
      <w:pPr>
        <w:jc w:val="center"/>
        <w:rPr>
          <w:rFonts w:ascii="Times New Roman" w:hAnsi="Times New Roman" w:cs="Times New Roman"/>
        </w:rPr>
      </w:pPr>
    </w:p>
    <w:p w:rsidR="00E10E4A" w:rsidRPr="00D74587" w:rsidRDefault="00E10E4A" w:rsidP="00E10E4A">
      <w:pPr>
        <w:jc w:val="center"/>
        <w:rPr>
          <w:rFonts w:ascii="Times New Roman" w:hAnsi="Times New Roman" w:cs="Times New Roman"/>
        </w:rPr>
      </w:pPr>
    </w:p>
    <w:p w:rsidR="00E10E4A" w:rsidRPr="00D74587" w:rsidRDefault="00E10E4A" w:rsidP="00E10E4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E10E4A" w:rsidRPr="00D7458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 w:rsidRPr="00D74587">
        <w:rPr>
          <w:rFonts w:ascii="Times New Roman" w:hAnsi="Times New Roman" w:cs="Arial"/>
        </w:rPr>
        <w:br w:type="page"/>
      </w:r>
    </w:p>
    <w:p w:rsidR="00E10E4A" w:rsidRPr="0088182F" w:rsidRDefault="00E10E4A" w:rsidP="00E10E4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  <w:sz w:val="16"/>
          <w:szCs w:val="16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321"/>
      </w:tblGrid>
      <w:tr w:rsidR="00E10E4A" w:rsidRPr="0088182F" w:rsidTr="00E10E4A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E4A" w:rsidRPr="0088182F" w:rsidRDefault="00E10E4A" w:rsidP="00E1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82F">
              <w:rPr>
                <w:rFonts w:ascii="Times New Roman" w:hAnsi="Times New Roman" w:cs="Times New Roman"/>
                <w:sz w:val="16"/>
                <w:szCs w:val="16"/>
              </w:rPr>
              <w:t>Приложение № 6</w:t>
            </w:r>
          </w:p>
          <w:p w:rsidR="00E10E4A" w:rsidRPr="0088182F" w:rsidRDefault="00E10E4A" w:rsidP="00E10E4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8182F">
              <w:rPr>
                <w:rFonts w:ascii="Times New Roman" w:hAnsi="Times New Roman"/>
                <w:bCs/>
                <w:sz w:val="16"/>
                <w:szCs w:val="16"/>
              </w:rPr>
              <w:t>к Договору оказания услуг между ______________________ и _____________________</w:t>
            </w:r>
          </w:p>
          <w:p w:rsidR="00E10E4A" w:rsidRPr="0088182F" w:rsidRDefault="00E10E4A" w:rsidP="00E10E4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8182F">
              <w:rPr>
                <w:rFonts w:ascii="Times New Roman" w:hAnsi="Times New Roman"/>
                <w:bCs/>
                <w:sz w:val="16"/>
                <w:szCs w:val="16"/>
              </w:rPr>
              <w:t>от_________________ № ____________</w:t>
            </w:r>
          </w:p>
          <w:p w:rsidR="00E10E4A" w:rsidRPr="0088182F" w:rsidRDefault="00E10E4A" w:rsidP="00E10E4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10E4A" w:rsidRPr="0088182F" w:rsidRDefault="00E10E4A" w:rsidP="00E10E4A">
      <w:pPr>
        <w:widowControl w:val="0"/>
        <w:spacing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88182F">
        <w:rPr>
          <w:rFonts w:ascii="Times New Roman" w:hAnsi="Times New Roman"/>
          <w:sz w:val="16"/>
          <w:szCs w:val="16"/>
        </w:rPr>
        <w:t xml:space="preserve">РЕЕСТР № ________ от «____» ___________ 20___ г. </w:t>
      </w:r>
    </w:p>
    <w:p w:rsidR="00E10E4A" w:rsidRPr="0088182F" w:rsidRDefault="00E10E4A" w:rsidP="00E10E4A">
      <w:pPr>
        <w:widowControl w:val="0"/>
        <w:spacing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88182F">
        <w:rPr>
          <w:rFonts w:ascii="Times New Roman" w:hAnsi="Times New Roman"/>
          <w:sz w:val="16"/>
          <w:szCs w:val="16"/>
        </w:rPr>
        <w:t xml:space="preserve">передачи комплектов документов </w:t>
      </w:r>
    </w:p>
    <w:p w:rsidR="00E10E4A" w:rsidRPr="0088182F" w:rsidRDefault="00E10E4A" w:rsidP="00E10E4A">
      <w:pPr>
        <w:widowControl w:val="0"/>
        <w:spacing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88182F">
        <w:rPr>
          <w:rFonts w:ascii="Times New Roman" w:hAnsi="Times New Roman"/>
          <w:sz w:val="16"/>
          <w:szCs w:val="16"/>
        </w:rPr>
        <w:t>из МФЦ ______________________________________________</w:t>
      </w:r>
    </w:p>
    <w:p w:rsidR="00E10E4A" w:rsidRPr="0088182F" w:rsidRDefault="00E10E4A" w:rsidP="00E10E4A">
      <w:pPr>
        <w:widowControl w:val="0"/>
        <w:spacing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88182F">
        <w:rPr>
          <w:rFonts w:ascii="Times New Roman" w:hAnsi="Times New Roman"/>
          <w:sz w:val="16"/>
          <w:szCs w:val="16"/>
        </w:rPr>
        <w:t>наименование</w:t>
      </w:r>
    </w:p>
    <w:p w:rsidR="00E10E4A" w:rsidRPr="0088182F" w:rsidRDefault="00E10E4A" w:rsidP="00E10E4A">
      <w:pPr>
        <w:spacing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88182F">
        <w:rPr>
          <w:rFonts w:ascii="Times New Roman" w:hAnsi="Times New Roman"/>
          <w:sz w:val="16"/>
          <w:szCs w:val="16"/>
        </w:rPr>
        <w:t>в _________________________________________________________</w:t>
      </w:r>
    </w:p>
    <w:p w:rsidR="00E10E4A" w:rsidRPr="0088182F" w:rsidRDefault="00E10E4A" w:rsidP="00E10E4A">
      <w:pPr>
        <w:spacing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88182F">
        <w:rPr>
          <w:rFonts w:ascii="Times New Roman" w:hAnsi="Times New Roman"/>
          <w:sz w:val="16"/>
          <w:szCs w:val="16"/>
        </w:rPr>
        <w:t>наименование организации</w:t>
      </w:r>
    </w:p>
    <w:p w:rsidR="00E10E4A" w:rsidRPr="0088182F" w:rsidRDefault="00E10E4A" w:rsidP="00E10E4A">
      <w:pPr>
        <w:widowControl w:val="0"/>
        <w:spacing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47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E10E4A" w:rsidRPr="0088182F" w:rsidTr="0088182F">
        <w:tc>
          <w:tcPr>
            <w:tcW w:w="816" w:type="dxa"/>
          </w:tcPr>
          <w:p w:rsidR="00E10E4A" w:rsidRPr="0088182F" w:rsidRDefault="00E10E4A" w:rsidP="00E10E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182F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976" w:type="dxa"/>
          </w:tcPr>
          <w:p w:rsidR="00E10E4A" w:rsidRPr="0088182F" w:rsidRDefault="00E10E4A" w:rsidP="00E10E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182F">
              <w:rPr>
                <w:rFonts w:ascii="Times New Roman" w:hAnsi="Times New Roman"/>
                <w:sz w:val="16"/>
                <w:szCs w:val="16"/>
              </w:rPr>
              <w:t>№ дела</w:t>
            </w:r>
          </w:p>
        </w:tc>
        <w:tc>
          <w:tcPr>
            <w:tcW w:w="2728" w:type="dxa"/>
          </w:tcPr>
          <w:p w:rsidR="00E10E4A" w:rsidRPr="0088182F" w:rsidRDefault="00E10E4A" w:rsidP="00E10E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182F">
              <w:rPr>
                <w:rFonts w:ascii="Times New Roman" w:hAnsi="Times New Roman"/>
                <w:sz w:val="16"/>
                <w:szCs w:val="16"/>
              </w:rPr>
              <w:t>Дата приема документов</w:t>
            </w:r>
          </w:p>
        </w:tc>
        <w:tc>
          <w:tcPr>
            <w:tcW w:w="3311" w:type="dxa"/>
          </w:tcPr>
          <w:p w:rsidR="00E10E4A" w:rsidRPr="0088182F" w:rsidRDefault="00E10E4A" w:rsidP="00E10E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182F">
              <w:rPr>
                <w:rFonts w:ascii="Times New Roman" w:hAnsi="Times New Roman"/>
                <w:sz w:val="16"/>
                <w:szCs w:val="16"/>
              </w:rPr>
              <w:t>ФИО заявителя</w:t>
            </w:r>
          </w:p>
        </w:tc>
        <w:tc>
          <w:tcPr>
            <w:tcW w:w="3181" w:type="dxa"/>
          </w:tcPr>
          <w:p w:rsidR="00E10E4A" w:rsidRPr="0088182F" w:rsidRDefault="00E10E4A" w:rsidP="00E10E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9" w:type="dxa"/>
          </w:tcPr>
          <w:p w:rsidR="00E10E4A" w:rsidRPr="0088182F" w:rsidRDefault="00E10E4A" w:rsidP="00E10E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182F">
              <w:rPr>
                <w:rFonts w:ascii="Times New Roman" w:hAnsi="Times New Roman"/>
                <w:sz w:val="16"/>
                <w:szCs w:val="16"/>
              </w:rPr>
              <w:t>Наименование услуги</w:t>
            </w:r>
          </w:p>
        </w:tc>
      </w:tr>
      <w:tr w:rsidR="00E10E4A" w:rsidRPr="0088182F" w:rsidTr="0088182F">
        <w:tc>
          <w:tcPr>
            <w:tcW w:w="816" w:type="dxa"/>
          </w:tcPr>
          <w:p w:rsidR="00E10E4A" w:rsidRPr="0088182F" w:rsidRDefault="00E10E4A" w:rsidP="00E10E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182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976" w:type="dxa"/>
          </w:tcPr>
          <w:p w:rsidR="00E10E4A" w:rsidRPr="0088182F" w:rsidRDefault="00E10E4A" w:rsidP="00E10E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E10E4A" w:rsidRPr="0088182F" w:rsidRDefault="00E10E4A" w:rsidP="00E10E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11" w:type="dxa"/>
          </w:tcPr>
          <w:p w:rsidR="00E10E4A" w:rsidRPr="0088182F" w:rsidRDefault="00E10E4A" w:rsidP="00E10E4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1" w:type="dxa"/>
          </w:tcPr>
          <w:p w:rsidR="00E10E4A" w:rsidRPr="0088182F" w:rsidRDefault="00E10E4A" w:rsidP="00E10E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9" w:type="dxa"/>
          </w:tcPr>
          <w:p w:rsidR="00E10E4A" w:rsidRPr="0088182F" w:rsidRDefault="00E10E4A" w:rsidP="00E10E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0E4A" w:rsidRPr="0088182F" w:rsidTr="0088182F">
        <w:tc>
          <w:tcPr>
            <w:tcW w:w="816" w:type="dxa"/>
          </w:tcPr>
          <w:p w:rsidR="00E10E4A" w:rsidRPr="0088182F" w:rsidRDefault="00E10E4A" w:rsidP="00E10E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182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976" w:type="dxa"/>
          </w:tcPr>
          <w:p w:rsidR="00E10E4A" w:rsidRPr="0088182F" w:rsidRDefault="00E10E4A" w:rsidP="00E10E4A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E10E4A" w:rsidRPr="0088182F" w:rsidRDefault="00E10E4A" w:rsidP="00E10E4A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11" w:type="dxa"/>
          </w:tcPr>
          <w:p w:rsidR="00E10E4A" w:rsidRPr="0088182F" w:rsidRDefault="00E10E4A" w:rsidP="00E10E4A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1" w:type="dxa"/>
          </w:tcPr>
          <w:p w:rsidR="00E10E4A" w:rsidRPr="0088182F" w:rsidRDefault="00E10E4A" w:rsidP="00E10E4A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9" w:type="dxa"/>
          </w:tcPr>
          <w:p w:rsidR="00E10E4A" w:rsidRPr="0088182F" w:rsidRDefault="00E10E4A" w:rsidP="00E10E4A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0E4A" w:rsidRPr="0088182F" w:rsidTr="0088182F">
        <w:tc>
          <w:tcPr>
            <w:tcW w:w="816" w:type="dxa"/>
          </w:tcPr>
          <w:p w:rsidR="00E10E4A" w:rsidRPr="0088182F" w:rsidRDefault="00E10E4A" w:rsidP="00E10E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182F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976" w:type="dxa"/>
          </w:tcPr>
          <w:p w:rsidR="00E10E4A" w:rsidRPr="0088182F" w:rsidRDefault="00E10E4A" w:rsidP="00E10E4A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E10E4A" w:rsidRPr="0088182F" w:rsidRDefault="00E10E4A" w:rsidP="00E10E4A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11" w:type="dxa"/>
          </w:tcPr>
          <w:p w:rsidR="00E10E4A" w:rsidRPr="0088182F" w:rsidRDefault="00E10E4A" w:rsidP="00E10E4A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1" w:type="dxa"/>
          </w:tcPr>
          <w:p w:rsidR="00E10E4A" w:rsidRPr="0088182F" w:rsidRDefault="00E10E4A" w:rsidP="00E10E4A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9" w:type="dxa"/>
          </w:tcPr>
          <w:p w:rsidR="00E10E4A" w:rsidRPr="0088182F" w:rsidRDefault="00E10E4A" w:rsidP="00E10E4A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10E4A" w:rsidRPr="0088182F" w:rsidRDefault="00E10E4A" w:rsidP="00E10E4A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88182F">
        <w:rPr>
          <w:rFonts w:ascii="Times New Roman" w:hAnsi="Times New Roman"/>
          <w:sz w:val="16"/>
          <w:szCs w:val="16"/>
        </w:rPr>
        <w:t>Общее количество копий квитанций по реестру -___</w:t>
      </w:r>
    </w:p>
    <w:p w:rsidR="00E10E4A" w:rsidRPr="0088182F" w:rsidRDefault="00E10E4A" w:rsidP="00E10E4A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88182F">
        <w:rPr>
          <w:rFonts w:ascii="Times New Roman" w:hAnsi="Times New Roman"/>
          <w:sz w:val="16"/>
          <w:szCs w:val="16"/>
        </w:rPr>
        <w:t>Общее количество копий паспортов плательщиков по реестру -___</w:t>
      </w:r>
    </w:p>
    <w:p w:rsidR="00E10E4A" w:rsidRPr="0088182F" w:rsidRDefault="00E10E4A" w:rsidP="00E10E4A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E10E4A" w:rsidRPr="0088182F" w:rsidRDefault="00E10E4A" w:rsidP="00E10E4A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  <w:r w:rsidRPr="0088182F">
        <w:rPr>
          <w:rFonts w:ascii="Times New Roman" w:hAnsi="Times New Roman"/>
          <w:sz w:val="16"/>
          <w:szCs w:val="16"/>
        </w:rPr>
        <w:t>Специалист по обработке документов МФЦ  _____________________  _____________   _____________  ______________</w:t>
      </w:r>
      <w:r w:rsidRPr="0088182F">
        <w:rPr>
          <w:rFonts w:ascii="Times New Roman" w:hAnsi="Times New Roman"/>
          <w:sz w:val="16"/>
          <w:szCs w:val="16"/>
        </w:rPr>
        <w:tab/>
      </w:r>
    </w:p>
    <w:p w:rsidR="00E10E4A" w:rsidRPr="0088182F" w:rsidRDefault="00E10E4A" w:rsidP="00E10E4A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88182F">
        <w:rPr>
          <w:rFonts w:ascii="Times New Roman" w:hAnsi="Times New Roman"/>
          <w:sz w:val="16"/>
          <w:szCs w:val="16"/>
        </w:rPr>
        <w:tab/>
        <w:t>(ФИО)</w:t>
      </w:r>
      <w:r w:rsidRPr="0088182F">
        <w:rPr>
          <w:rFonts w:ascii="Times New Roman" w:hAnsi="Times New Roman"/>
          <w:sz w:val="16"/>
          <w:szCs w:val="16"/>
        </w:rPr>
        <w:tab/>
        <w:t>(подпись)</w:t>
      </w:r>
      <w:r w:rsidRPr="0088182F">
        <w:rPr>
          <w:rFonts w:ascii="Times New Roman" w:hAnsi="Times New Roman"/>
          <w:sz w:val="16"/>
          <w:szCs w:val="16"/>
        </w:rPr>
        <w:tab/>
        <w:t>(дата)</w:t>
      </w:r>
      <w:r w:rsidRPr="0088182F">
        <w:rPr>
          <w:rFonts w:ascii="Times New Roman" w:hAnsi="Times New Roman"/>
          <w:sz w:val="16"/>
          <w:szCs w:val="16"/>
        </w:rPr>
        <w:tab/>
        <w:t>(время)</w:t>
      </w:r>
    </w:p>
    <w:p w:rsidR="00E10E4A" w:rsidRPr="0088182F" w:rsidRDefault="00E10E4A" w:rsidP="00E10E4A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  <w:r w:rsidRPr="0088182F">
        <w:rPr>
          <w:rFonts w:ascii="Times New Roman" w:hAnsi="Times New Roman"/>
          <w:sz w:val="16"/>
          <w:szCs w:val="16"/>
        </w:rPr>
        <w:t>Получил курьер МФЦ</w:t>
      </w:r>
      <w:r w:rsidRPr="0088182F">
        <w:rPr>
          <w:rFonts w:ascii="Times New Roman" w:hAnsi="Times New Roman"/>
          <w:sz w:val="16"/>
          <w:szCs w:val="16"/>
        </w:rPr>
        <w:tab/>
        <w:t>_____________________  ______________   ______________  ______________</w:t>
      </w:r>
    </w:p>
    <w:p w:rsidR="00E10E4A" w:rsidRPr="0088182F" w:rsidRDefault="00E10E4A" w:rsidP="00E10E4A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88182F">
        <w:rPr>
          <w:rFonts w:ascii="Times New Roman" w:hAnsi="Times New Roman"/>
          <w:sz w:val="16"/>
          <w:szCs w:val="16"/>
        </w:rPr>
        <w:t>(ФИО)</w:t>
      </w:r>
      <w:r w:rsidRPr="0088182F">
        <w:rPr>
          <w:rFonts w:ascii="Times New Roman" w:hAnsi="Times New Roman"/>
          <w:sz w:val="16"/>
          <w:szCs w:val="16"/>
        </w:rPr>
        <w:tab/>
        <w:t>(подпись)</w:t>
      </w:r>
      <w:r w:rsidRPr="0088182F">
        <w:rPr>
          <w:rFonts w:ascii="Times New Roman" w:hAnsi="Times New Roman"/>
          <w:sz w:val="16"/>
          <w:szCs w:val="16"/>
        </w:rPr>
        <w:tab/>
        <w:t>(дата)</w:t>
      </w:r>
      <w:r w:rsidRPr="0088182F">
        <w:rPr>
          <w:rFonts w:ascii="Times New Roman" w:hAnsi="Times New Roman"/>
          <w:sz w:val="16"/>
          <w:szCs w:val="16"/>
        </w:rPr>
        <w:tab/>
        <w:t>(время)</w:t>
      </w:r>
    </w:p>
    <w:p w:rsidR="00E10E4A" w:rsidRPr="0088182F" w:rsidRDefault="00E10E4A" w:rsidP="00E10E4A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  <w:r w:rsidRPr="0088182F">
        <w:rPr>
          <w:rFonts w:ascii="Times New Roman" w:hAnsi="Times New Roman"/>
          <w:sz w:val="16"/>
          <w:szCs w:val="16"/>
        </w:rPr>
        <w:t xml:space="preserve">Сдал курьер МФЦ </w:t>
      </w:r>
      <w:r w:rsidRPr="0088182F">
        <w:rPr>
          <w:rFonts w:ascii="Times New Roman" w:hAnsi="Times New Roman"/>
          <w:sz w:val="16"/>
          <w:szCs w:val="16"/>
        </w:rPr>
        <w:tab/>
        <w:t>_____________________  ______________   ______________  ______________</w:t>
      </w:r>
    </w:p>
    <w:p w:rsidR="00E10E4A" w:rsidRPr="0088182F" w:rsidRDefault="00E10E4A" w:rsidP="00E10E4A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88182F">
        <w:rPr>
          <w:rFonts w:ascii="Times New Roman" w:hAnsi="Times New Roman"/>
          <w:sz w:val="16"/>
          <w:szCs w:val="16"/>
        </w:rPr>
        <w:tab/>
        <w:t>(ФИО)</w:t>
      </w:r>
      <w:r w:rsidRPr="0088182F">
        <w:rPr>
          <w:rFonts w:ascii="Times New Roman" w:hAnsi="Times New Roman"/>
          <w:sz w:val="16"/>
          <w:szCs w:val="16"/>
        </w:rPr>
        <w:tab/>
        <w:t>(подпись)</w:t>
      </w:r>
      <w:r w:rsidRPr="0088182F">
        <w:rPr>
          <w:rFonts w:ascii="Times New Roman" w:hAnsi="Times New Roman"/>
          <w:sz w:val="16"/>
          <w:szCs w:val="16"/>
        </w:rPr>
        <w:tab/>
        <w:t>(дата)</w:t>
      </w:r>
      <w:r w:rsidRPr="0088182F">
        <w:rPr>
          <w:rFonts w:ascii="Times New Roman" w:hAnsi="Times New Roman"/>
          <w:sz w:val="16"/>
          <w:szCs w:val="16"/>
        </w:rPr>
        <w:tab/>
        <w:t>(время)</w:t>
      </w:r>
    </w:p>
    <w:p w:rsidR="00E10E4A" w:rsidRPr="0088182F" w:rsidRDefault="00E10E4A" w:rsidP="00E10E4A">
      <w:pPr>
        <w:spacing w:line="240" w:lineRule="auto"/>
        <w:outlineLvl w:val="0"/>
        <w:rPr>
          <w:rFonts w:ascii="Times New Roman" w:hAnsi="Times New Roman"/>
          <w:sz w:val="16"/>
          <w:szCs w:val="16"/>
        </w:rPr>
      </w:pPr>
      <w:r w:rsidRPr="0088182F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 _______________</w:t>
      </w:r>
    </w:p>
    <w:p w:rsidR="00E10E4A" w:rsidRPr="0088182F" w:rsidRDefault="00E10E4A" w:rsidP="00E10E4A">
      <w:pPr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E10E4A" w:rsidRPr="0088182F" w:rsidRDefault="00E10E4A" w:rsidP="00E10E4A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  <w:r w:rsidRPr="0088182F">
        <w:rPr>
          <w:rFonts w:ascii="Times New Roman" w:hAnsi="Times New Roman"/>
          <w:sz w:val="16"/>
          <w:szCs w:val="16"/>
        </w:rPr>
        <w:t>Принял ответственный специалист Общества _____________________  _____________   _____________  ______________</w:t>
      </w:r>
      <w:r w:rsidRPr="0088182F">
        <w:rPr>
          <w:rFonts w:ascii="Times New Roman" w:hAnsi="Times New Roman"/>
          <w:sz w:val="16"/>
          <w:szCs w:val="16"/>
        </w:rPr>
        <w:tab/>
      </w:r>
    </w:p>
    <w:p w:rsidR="00E10E4A" w:rsidRPr="0088182F" w:rsidRDefault="00E10E4A" w:rsidP="00E10E4A">
      <w:pPr>
        <w:spacing w:line="240" w:lineRule="auto"/>
        <w:ind w:firstLine="9214"/>
        <w:rPr>
          <w:rFonts w:ascii="Times New Roman" w:hAnsi="Times New Roman" w:cs="Calibri"/>
          <w:sz w:val="16"/>
          <w:szCs w:val="16"/>
        </w:rPr>
      </w:pPr>
    </w:p>
    <w:p w:rsidR="002A7410" w:rsidRPr="0088182F" w:rsidRDefault="002A7410" w:rsidP="00233532">
      <w:pPr>
        <w:tabs>
          <w:tab w:val="clear" w:pos="708"/>
        </w:tabs>
        <w:suppressAutoHyphens w:val="0"/>
        <w:spacing w:after="200" w:line="276" w:lineRule="auto"/>
        <w:rPr>
          <w:rFonts w:ascii="Times New Roman" w:eastAsia="Times New Roman" w:hAnsi="Times New Roman" w:cs="Calibri"/>
          <w:sz w:val="16"/>
          <w:szCs w:val="16"/>
        </w:rPr>
      </w:pPr>
    </w:p>
    <w:sectPr w:rsidR="002A7410" w:rsidRPr="0088182F" w:rsidSect="00233532">
      <w:headerReference w:type="default" r:id="rId11"/>
      <w:pgSz w:w="11906" w:h="16838"/>
      <w:pgMar w:top="1134" w:right="566" w:bottom="993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07C" w:rsidRDefault="004B207C">
      <w:pPr>
        <w:spacing w:line="240" w:lineRule="auto"/>
      </w:pPr>
      <w:r>
        <w:separator/>
      </w:r>
    </w:p>
  </w:endnote>
  <w:endnote w:type="continuationSeparator" w:id="0">
    <w:p w:rsidR="004B207C" w:rsidRDefault="004B2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07C" w:rsidRDefault="004B207C">
      <w:r>
        <w:separator/>
      </w:r>
    </w:p>
  </w:footnote>
  <w:footnote w:type="continuationSeparator" w:id="0">
    <w:p w:rsidR="004B207C" w:rsidRDefault="004B2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E4A" w:rsidRDefault="00E10E4A">
    <w:pPr>
      <w:pStyle w:val="aff5"/>
      <w:jc w:val="center"/>
    </w:pPr>
    <w:r>
      <w:fldChar w:fldCharType="begin"/>
    </w:r>
    <w:r>
      <w:instrText>PAGE</w:instrText>
    </w:r>
    <w:r>
      <w:fldChar w:fldCharType="separate"/>
    </w:r>
    <w:r w:rsidR="004F7D89">
      <w:rPr>
        <w:noProof/>
      </w:rPr>
      <w:t>27</w:t>
    </w:r>
    <w:r>
      <w:fldChar w:fldCharType="end"/>
    </w:r>
  </w:p>
  <w:p w:rsidR="00E10E4A" w:rsidRDefault="00E10E4A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21040"/>
    <w:multiLevelType w:val="hybridMultilevel"/>
    <w:tmpl w:val="320AF9B6"/>
    <w:lvl w:ilvl="0" w:tplc="4F1C5C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53333D"/>
    <w:multiLevelType w:val="hybridMultilevel"/>
    <w:tmpl w:val="320AF9B6"/>
    <w:lvl w:ilvl="0" w:tplc="4F1C5C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8520E9"/>
    <w:multiLevelType w:val="hybridMultilevel"/>
    <w:tmpl w:val="320AF9B6"/>
    <w:lvl w:ilvl="0" w:tplc="4F1C5C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2741FD3"/>
    <w:multiLevelType w:val="hybridMultilevel"/>
    <w:tmpl w:val="320AF9B6"/>
    <w:lvl w:ilvl="0" w:tplc="4F1C5C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7054E8"/>
    <w:multiLevelType w:val="hybridMultilevel"/>
    <w:tmpl w:val="320AF9B6"/>
    <w:lvl w:ilvl="0" w:tplc="4F1C5C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31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F57EF6"/>
    <w:multiLevelType w:val="hybridMultilevel"/>
    <w:tmpl w:val="320AF9B6"/>
    <w:lvl w:ilvl="0" w:tplc="4F1C5C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8"/>
  </w:num>
  <w:num w:numId="3">
    <w:abstractNumId w:val="30"/>
  </w:num>
  <w:num w:numId="4">
    <w:abstractNumId w:val="23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31"/>
  </w:num>
  <w:num w:numId="11">
    <w:abstractNumId w:val="9"/>
  </w:num>
  <w:num w:numId="12">
    <w:abstractNumId w:val="26"/>
  </w:num>
  <w:num w:numId="13">
    <w:abstractNumId w:val="28"/>
  </w:num>
  <w:num w:numId="14">
    <w:abstractNumId w:val="24"/>
  </w:num>
  <w:num w:numId="15">
    <w:abstractNumId w:val="35"/>
  </w:num>
  <w:num w:numId="16">
    <w:abstractNumId w:val="32"/>
  </w:num>
  <w:num w:numId="17">
    <w:abstractNumId w:val="20"/>
  </w:num>
  <w:num w:numId="18">
    <w:abstractNumId w:val="11"/>
  </w:num>
  <w:num w:numId="19">
    <w:abstractNumId w:val="13"/>
  </w:num>
  <w:num w:numId="20">
    <w:abstractNumId w:val="14"/>
  </w:num>
  <w:num w:numId="21">
    <w:abstractNumId w:val="12"/>
  </w:num>
  <w:num w:numId="22">
    <w:abstractNumId w:val="22"/>
  </w:num>
  <w:num w:numId="23">
    <w:abstractNumId w:val="27"/>
  </w:num>
  <w:num w:numId="24">
    <w:abstractNumId w:val="17"/>
  </w:num>
  <w:num w:numId="25">
    <w:abstractNumId w:val="33"/>
  </w:num>
  <w:num w:numId="26">
    <w:abstractNumId w:val="29"/>
  </w:num>
  <w:num w:numId="27">
    <w:abstractNumId w:val="19"/>
  </w:num>
  <w:num w:numId="28">
    <w:abstractNumId w:val="6"/>
  </w:num>
  <w:num w:numId="29">
    <w:abstractNumId w:val="25"/>
  </w:num>
  <w:num w:numId="30">
    <w:abstractNumId w:val="4"/>
  </w:num>
  <w:num w:numId="31">
    <w:abstractNumId w:val="5"/>
  </w:num>
  <w:num w:numId="32">
    <w:abstractNumId w:val="10"/>
  </w:num>
  <w:num w:numId="33">
    <w:abstractNumId w:val="21"/>
  </w:num>
  <w:num w:numId="34">
    <w:abstractNumId w:val="16"/>
  </w:num>
  <w:num w:numId="35">
    <w:abstractNumId w:val="1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F4DA2"/>
    <w:rsid w:val="000F738E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33532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207C"/>
    <w:rsid w:val="004B7B76"/>
    <w:rsid w:val="004C0F39"/>
    <w:rsid w:val="004F7D8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61D1"/>
    <w:rsid w:val="00657723"/>
    <w:rsid w:val="00657B74"/>
    <w:rsid w:val="00665867"/>
    <w:rsid w:val="00675D1E"/>
    <w:rsid w:val="00691703"/>
    <w:rsid w:val="00693A46"/>
    <w:rsid w:val="006A1629"/>
    <w:rsid w:val="006B0471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A7DEA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182F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A0972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95C24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10E4A"/>
    <w:rsid w:val="00E25C3F"/>
    <w:rsid w:val="00E26DB6"/>
    <w:rsid w:val="00E47A4F"/>
    <w:rsid w:val="00E67E02"/>
    <w:rsid w:val="00E712B4"/>
    <w:rsid w:val="00E7735B"/>
    <w:rsid w:val="00E852BF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5055A3F-6FB1-4D66-A048-3902C5C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link w:val="11"/>
    <w:uiPriority w:val="9"/>
    <w:qFormat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1"/>
    <w:uiPriority w:val="9"/>
    <w:qFormat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1"/>
    <w:uiPriority w:val="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link w:val="51"/>
    <w:uiPriority w:val="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E10E4A"/>
    <w:rPr>
      <w:rFonts w:ascii="Calibri" w:eastAsia="Lucida Sans Unicode" w:hAnsi="Calibri" w:cs="Tahoma"/>
      <w:b/>
      <w:bCs/>
      <w:color w:val="00000A"/>
      <w:sz w:val="28"/>
      <w:szCs w:val="28"/>
    </w:rPr>
  </w:style>
  <w:style w:type="character" w:customStyle="1" w:styleId="21">
    <w:name w:val="Заголовок 2 Знак1"/>
    <w:link w:val="2"/>
    <w:uiPriority w:val="9"/>
    <w:rsid w:val="00E10E4A"/>
    <w:rPr>
      <w:rFonts w:ascii="Calibri" w:eastAsia="Lucida Sans Unicode" w:hAnsi="Calibri" w:cs="Tahoma"/>
      <w:b/>
      <w:bCs/>
      <w:i/>
      <w:iCs/>
      <w:color w:val="00000A"/>
      <w:sz w:val="28"/>
      <w:szCs w:val="28"/>
    </w:rPr>
  </w:style>
  <w:style w:type="character" w:customStyle="1" w:styleId="31">
    <w:name w:val="Заголовок 3 Знак1"/>
    <w:link w:val="3"/>
    <w:uiPriority w:val="9"/>
    <w:rsid w:val="00E10E4A"/>
    <w:rPr>
      <w:rFonts w:ascii="Calibri" w:eastAsia="Lucida Sans Unicode" w:hAnsi="Calibri" w:cs="Tahoma"/>
      <w:b/>
      <w:bCs/>
      <w:color w:val="00000A"/>
      <w:sz w:val="28"/>
      <w:szCs w:val="28"/>
    </w:rPr>
  </w:style>
  <w:style w:type="character" w:customStyle="1" w:styleId="41">
    <w:name w:val="Заголовок 4 Знак1"/>
    <w:link w:val="4"/>
    <w:uiPriority w:val="9"/>
    <w:rsid w:val="00E10E4A"/>
    <w:rPr>
      <w:rFonts w:ascii="Calibri" w:eastAsia="Lucida Sans Unicode" w:hAnsi="Calibri" w:cs="Tahoma"/>
      <w:b/>
      <w:bCs/>
      <w:i/>
      <w:iCs/>
      <w:color w:val="00000A"/>
      <w:sz w:val="28"/>
      <w:szCs w:val="28"/>
    </w:rPr>
  </w:style>
  <w:style w:type="character" w:customStyle="1" w:styleId="51">
    <w:name w:val="Заголовок 5 Знак1"/>
    <w:link w:val="5"/>
    <w:uiPriority w:val="9"/>
    <w:rsid w:val="00E10E4A"/>
    <w:rPr>
      <w:rFonts w:ascii="Calibri" w:eastAsia="Lucida Sans Unicode" w:hAnsi="Calibri" w:cs="Tahoma"/>
      <w:b/>
      <w:bCs/>
      <w:color w:val="00000A"/>
      <w:sz w:val="28"/>
      <w:szCs w:val="28"/>
    </w:rPr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3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uiPriority w:val="20"/>
    <w:qFormat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uiPriority w:val="99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2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3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link w:val="14"/>
    <w:uiPriority w:val="99"/>
    <w:pPr>
      <w:spacing w:after="120"/>
      <w:jc w:val="both"/>
    </w:pPr>
    <w:rPr>
      <w:sz w:val="28"/>
      <w:szCs w:val="28"/>
    </w:rPr>
  </w:style>
  <w:style w:type="character" w:customStyle="1" w:styleId="14">
    <w:name w:val="Основной текст Знак1"/>
    <w:link w:val="af8"/>
    <w:uiPriority w:val="99"/>
    <w:rsid w:val="00E10E4A"/>
    <w:rPr>
      <w:rFonts w:ascii="Calibri" w:eastAsia="Lucida Sans Unicode" w:hAnsi="Calibri" w:cs="Tahoma"/>
      <w:color w:val="00000A"/>
      <w:sz w:val="28"/>
      <w:szCs w:val="28"/>
    </w:rPr>
  </w:style>
  <w:style w:type="paragraph" w:styleId="af9">
    <w:name w:val="List"/>
    <w:basedOn w:val="af8"/>
    <w:uiPriority w:val="99"/>
    <w:rPr>
      <w:rFonts w:cs="Mangal"/>
    </w:rPr>
  </w:style>
  <w:style w:type="paragraph" w:styleId="afa">
    <w:name w:val="Title"/>
    <w:basedOn w:val="a"/>
    <w:link w:val="15"/>
    <w:uiPriority w:val="10"/>
    <w:qFormat/>
    <w:pPr>
      <w:suppressLineNumbers/>
      <w:spacing w:before="120" w:after="120"/>
    </w:pPr>
    <w:rPr>
      <w:rFonts w:cs="Mangal"/>
      <w:i/>
      <w:iCs/>
    </w:rPr>
  </w:style>
  <w:style w:type="character" w:customStyle="1" w:styleId="15">
    <w:name w:val="Название Знак1"/>
    <w:link w:val="afa"/>
    <w:uiPriority w:val="10"/>
    <w:rsid w:val="00E10E4A"/>
    <w:rPr>
      <w:rFonts w:ascii="Calibri" w:eastAsia="Lucida Sans Unicode" w:hAnsi="Calibri" w:cs="Mangal"/>
      <w:i/>
      <w:iCs/>
      <w:color w:val="00000A"/>
      <w:sz w:val="24"/>
      <w:szCs w:val="24"/>
    </w:rPr>
  </w:style>
  <w:style w:type="paragraph" w:styleId="afb">
    <w:name w:val="index heading"/>
    <w:basedOn w:val="a"/>
    <w:uiPriority w:val="99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3"/>
    <w:link w:val="afe"/>
    <w:uiPriority w:val="11"/>
    <w:qFormat/>
    <w:pPr>
      <w:jc w:val="center"/>
    </w:pPr>
    <w:rPr>
      <w:i/>
      <w:iCs/>
    </w:rPr>
  </w:style>
  <w:style w:type="character" w:customStyle="1" w:styleId="afe">
    <w:name w:val="Подзаголовок Знак"/>
    <w:link w:val="afd"/>
    <w:uiPriority w:val="11"/>
    <w:rsid w:val="00E10E4A"/>
    <w:rPr>
      <w:rFonts w:ascii="Arial" w:eastAsia="Arial Unicode MS" w:hAnsi="Arial" w:cs="Mangal"/>
      <w:i/>
      <w:iCs/>
      <w:color w:val="00000A"/>
      <w:sz w:val="28"/>
      <w:szCs w:val="28"/>
    </w:rPr>
  </w:style>
  <w:style w:type="paragraph" w:styleId="24">
    <w:name w:val="Body Text 2"/>
    <w:basedOn w:val="a"/>
    <w:link w:val="210"/>
    <w:uiPriority w:val="99"/>
    <w:pPr>
      <w:ind w:firstLine="709"/>
      <w:jc w:val="both"/>
    </w:pPr>
    <w:rPr>
      <w:sz w:val="28"/>
      <w:szCs w:val="28"/>
    </w:rPr>
  </w:style>
  <w:style w:type="character" w:customStyle="1" w:styleId="210">
    <w:name w:val="Основной текст 2 Знак1"/>
    <w:link w:val="24"/>
    <w:uiPriority w:val="99"/>
    <w:rsid w:val="00E10E4A"/>
    <w:rPr>
      <w:rFonts w:ascii="Calibri" w:eastAsia="Lucida Sans Unicode" w:hAnsi="Calibri" w:cs="Tahoma"/>
      <w:color w:val="00000A"/>
      <w:sz w:val="28"/>
      <w:szCs w:val="28"/>
    </w:rPr>
  </w:style>
  <w:style w:type="paragraph" w:styleId="25">
    <w:name w:val="Body Text Indent 2"/>
    <w:basedOn w:val="a"/>
    <w:link w:val="211"/>
    <w:uiPriority w:val="99"/>
    <w:pPr>
      <w:ind w:firstLine="709"/>
    </w:pPr>
    <w:rPr>
      <w:sz w:val="28"/>
      <w:szCs w:val="28"/>
    </w:rPr>
  </w:style>
  <w:style w:type="character" w:customStyle="1" w:styleId="211">
    <w:name w:val="Основной текст с отступом 2 Знак1"/>
    <w:link w:val="25"/>
    <w:uiPriority w:val="99"/>
    <w:rsid w:val="00E10E4A"/>
    <w:rPr>
      <w:rFonts w:ascii="Calibri" w:eastAsia="Lucida Sans Unicode" w:hAnsi="Calibri" w:cs="Tahoma"/>
      <w:color w:val="00000A"/>
      <w:sz w:val="28"/>
      <w:szCs w:val="28"/>
    </w:rPr>
  </w:style>
  <w:style w:type="paragraph" w:styleId="aff">
    <w:name w:val="Balloon Text"/>
    <w:basedOn w:val="a"/>
    <w:link w:val="16"/>
    <w:uiPriority w:val="99"/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ff"/>
    <w:uiPriority w:val="99"/>
    <w:rsid w:val="00E10E4A"/>
    <w:rPr>
      <w:rFonts w:ascii="Tahoma" w:eastAsia="Lucida Sans Unicode" w:hAnsi="Tahoma" w:cs="Tahoma"/>
      <w:color w:val="00000A"/>
      <w:sz w:val="16"/>
      <w:szCs w:val="16"/>
    </w:rPr>
  </w:style>
  <w:style w:type="paragraph" w:styleId="aff0">
    <w:name w:val="Normal (Web)"/>
    <w:basedOn w:val="a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7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6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1">
    <w:name w:val="Document Map"/>
    <w:basedOn w:val="a"/>
    <w:link w:val="18"/>
    <w:uiPriority w:val="9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18">
    <w:name w:val="Схема документа Знак1"/>
    <w:link w:val="aff1"/>
    <w:uiPriority w:val="99"/>
    <w:rsid w:val="00E10E4A"/>
    <w:rPr>
      <w:rFonts w:ascii="Tahoma" w:eastAsia="Lucida Sans Unicode" w:hAnsi="Tahoma" w:cs="Tahoma"/>
      <w:color w:val="00000A"/>
      <w:sz w:val="20"/>
      <w:szCs w:val="20"/>
      <w:shd w:val="clear" w:color="auto" w:fill="000080"/>
    </w:rPr>
  </w:style>
  <w:style w:type="paragraph" w:styleId="aff2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3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character" w:customStyle="1" w:styleId="aff3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2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  <w:style w:type="paragraph" w:styleId="aff4">
    <w:name w:val="footer"/>
    <w:basedOn w:val="a"/>
    <w:link w:val="19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character" w:customStyle="1" w:styleId="19">
    <w:name w:val="Нижний колонтитул Знак1"/>
    <w:link w:val="aff4"/>
    <w:uiPriority w:val="99"/>
    <w:rsid w:val="00E10E4A"/>
    <w:rPr>
      <w:rFonts w:ascii="Calibri" w:eastAsia="Calibri" w:hAnsi="Calibri" w:cs="Tahoma"/>
      <w:color w:val="00000A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5">
    <w:name w:val="header"/>
    <w:basedOn w:val="a"/>
    <w:link w:val="1a"/>
    <w:uiPriority w:val="99"/>
    <w:pPr>
      <w:suppressLineNumbers/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link w:val="aff5"/>
    <w:uiPriority w:val="99"/>
    <w:rsid w:val="00E10E4A"/>
    <w:rPr>
      <w:rFonts w:ascii="Calibri" w:eastAsia="Lucida Sans Unicode" w:hAnsi="Calibri" w:cs="Tahoma"/>
      <w:color w:val="00000A"/>
      <w:sz w:val="24"/>
      <w:szCs w:val="24"/>
    </w:rPr>
  </w:style>
  <w:style w:type="paragraph" w:styleId="aff6">
    <w:name w:val="annotation text"/>
    <w:basedOn w:val="a"/>
    <w:link w:val="1b"/>
    <w:uiPriority w:val="99"/>
    <w:rPr>
      <w:sz w:val="20"/>
      <w:szCs w:val="20"/>
    </w:rPr>
  </w:style>
  <w:style w:type="character" w:customStyle="1" w:styleId="1b">
    <w:name w:val="Текст примечания Знак1"/>
    <w:link w:val="aff6"/>
    <w:uiPriority w:val="99"/>
    <w:rsid w:val="00E10E4A"/>
    <w:rPr>
      <w:rFonts w:ascii="Calibri" w:eastAsia="Lucida Sans Unicode" w:hAnsi="Calibri" w:cs="Tahoma"/>
      <w:color w:val="00000A"/>
      <w:sz w:val="20"/>
      <w:szCs w:val="20"/>
    </w:rPr>
  </w:style>
  <w:style w:type="paragraph" w:styleId="aff7">
    <w:name w:val="annotation subject"/>
    <w:basedOn w:val="aff6"/>
    <w:link w:val="1c"/>
    <w:uiPriority w:val="99"/>
    <w:rPr>
      <w:b/>
      <w:bCs/>
    </w:rPr>
  </w:style>
  <w:style w:type="character" w:customStyle="1" w:styleId="1c">
    <w:name w:val="Тема примечания Знак1"/>
    <w:link w:val="aff7"/>
    <w:uiPriority w:val="99"/>
    <w:rsid w:val="00E10E4A"/>
    <w:rPr>
      <w:rFonts w:ascii="Calibri" w:eastAsia="Lucida Sans Unicode" w:hAnsi="Calibri" w:cs="Tahoma"/>
      <w:b/>
      <w:bCs/>
      <w:color w:val="00000A"/>
      <w:sz w:val="20"/>
      <w:szCs w:val="20"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8">
    <w:name w:val="footnote text"/>
    <w:basedOn w:val="a"/>
    <w:link w:val="1d"/>
    <w:uiPriority w:val="99"/>
    <w:rPr>
      <w:sz w:val="20"/>
      <w:szCs w:val="20"/>
    </w:rPr>
  </w:style>
  <w:style w:type="character" w:customStyle="1" w:styleId="1d">
    <w:name w:val="Текст сноски Знак1"/>
    <w:link w:val="aff8"/>
    <w:uiPriority w:val="99"/>
    <w:rsid w:val="00E10E4A"/>
    <w:rPr>
      <w:rFonts w:ascii="Calibri" w:eastAsia="Lucida Sans Unicode" w:hAnsi="Calibri" w:cs="Tahoma"/>
      <w:color w:val="00000A"/>
      <w:sz w:val="20"/>
      <w:szCs w:val="20"/>
    </w:rPr>
  </w:style>
  <w:style w:type="paragraph" w:customStyle="1" w:styleId="1e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9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a">
    <w:name w:val="endnote text"/>
    <w:basedOn w:val="a"/>
    <w:link w:val="1f"/>
    <w:uiPriority w:val="99"/>
    <w:rPr>
      <w:sz w:val="20"/>
      <w:szCs w:val="20"/>
    </w:rPr>
  </w:style>
  <w:style w:type="character" w:customStyle="1" w:styleId="1f">
    <w:name w:val="Текст концевой сноски Знак1"/>
    <w:link w:val="affa"/>
    <w:uiPriority w:val="99"/>
    <w:rsid w:val="00E10E4A"/>
    <w:rPr>
      <w:rFonts w:ascii="Calibri" w:eastAsia="Lucida Sans Unicode" w:hAnsi="Calibri" w:cs="Tahoma"/>
      <w:color w:val="00000A"/>
      <w:sz w:val="20"/>
      <w:szCs w:val="20"/>
    </w:rPr>
  </w:style>
  <w:style w:type="paragraph" w:customStyle="1" w:styleId="affb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c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d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e">
    <w:name w:val="Содержимое таблицы"/>
    <w:basedOn w:val="a"/>
    <w:pPr>
      <w:suppressLineNumbers/>
    </w:pPr>
  </w:style>
  <w:style w:type="paragraph" w:customStyle="1" w:styleId="afff">
    <w:name w:val="Заголовок таблицы"/>
    <w:basedOn w:val="affe"/>
    <w:pPr>
      <w:jc w:val="center"/>
    </w:pPr>
    <w:rPr>
      <w:b/>
      <w:bCs/>
    </w:rPr>
  </w:style>
  <w:style w:type="paragraph" w:styleId="afff0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1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2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Обычный1"/>
    <w:link w:val="1f1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f1">
    <w:name w:val="Обычный1 Знак"/>
    <w:link w:val="1f0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f2">
    <w:name w:val="Сетка таблицы1"/>
    <w:basedOn w:val="a1"/>
    <w:next w:val="afff2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Strong"/>
    <w:basedOn w:val="a0"/>
    <w:uiPriority w:val="22"/>
    <w:qFormat/>
    <w:rsid w:val="003E1534"/>
    <w:rPr>
      <w:b/>
      <w:bCs/>
    </w:rPr>
  </w:style>
  <w:style w:type="paragraph" w:customStyle="1" w:styleId="1f3">
    <w:name w:val="Рецензия1"/>
    <w:uiPriority w:val="99"/>
    <w:rsid w:val="00E10E4A"/>
    <w:pPr>
      <w:suppressAutoHyphens/>
      <w:spacing w:after="0" w:line="100" w:lineRule="atLeast"/>
    </w:pPr>
    <w:rPr>
      <w:rFonts w:ascii="Calibri" w:eastAsia="Times New Roman" w:hAnsi="Calibri" w:cs="Tahoma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c61.ru/new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5E96FB05231944DC7A4B260C410730B69A1A5EB807C6BC5D3B79309E4C622E0C00B8E5A0F67FD735613EA6B37C477E705D01DDj0w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5E96FB05231944DC7A4B260C410730B69A1A5EB807C6BC5D3B79309E4C622E0C00B8E0A1FC20D2207066AAB4645976664103DC0FjDw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C7E87-6B1D-4924-8F4E-0242410C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7184</Words>
  <Characters>40950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48038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yurist</cp:lastModifiedBy>
  <cp:revision>4</cp:revision>
  <cp:lastPrinted>2019-02-21T08:41:00Z</cp:lastPrinted>
  <dcterms:created xsi:type="dcterms:W3CDTF">2021-03-05T05:58:00Z</dcterms:created>
  <dcterms:modified xsi:type="dcterms:W3CDTF">2021-03-05T06:05:00Z</dcterms:modified>
</cp:coreProperties>
</file>