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8CF" w:rsidRPr="001017AE" w:rsidRDefault="008018CF" w:rsidP="008018CF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ПУБЛИЧНАЯ ОФЕРТА</w:t>
      </w:r>
      <w:r w:rsidRPr="001017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18CF" w:rsidRPr="001017AE" w:rsidRDefault="008018CF" w:rsidP="008018CF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8018CF" w:rsidRPr="006C5ED9" w:rsidRDefault="008018CF" w:rsidP="008018CF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8018CF" w:rsidRPr="00326153" w:rsidRDefault="008018CF" w:rsidP="008018CF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8CF" w:rsidRPr="00326153" w:rsidRDefault="008018CF" w:rsidP="008018CF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326153"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>
        <w:rPr>
          <w:rFonts w:ascii="Times New Roman" w:hAnsi="Times New Roman" w:cs="Times New Roman"/>
        </w:rPr>
        <w:t>МБУ «МФЦ» города Батайска организациям, осуществляющим</w:t>
      </w:r>
      <w:r w:rsidRPr="001767BB">
        <w:rPr>
          <w:rFonts w:ascii="Times New Roman" w:hAnsi="Times New Roman" w:cs="Times New Roman"/>
        </w:rPr>
        <w:t xml:space="preserve"> оказание услуг по обращению с твердыми коммунальными отходами</w:t>
      </w:r>
      <w:r>
        <w:rPr>
          <w:rFonts w:ascii="Times New Roman" w:hAnsi="Times New Roman" w:cs="Times New Roman"/>
        </w:rPr>
        <w:t xml:space="preserve"> на территории Ростовской области (далее – организации по обращению с ТКО) заключить договор об организации на площадке МБУ «МФЦ» города Батайска предоставления услуг</w:t>
      </w:r>
      <w:r w:rsidRPr="007C2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326153">
        <w:rPr>
          <w:rFonts w:ascii="Times New Roman" w:hAnsi="Times New Roman" w:cs="Times New Roman"/>
        </w:rPr>
        <w:t xml:space="preserve">условиях, изложенных в настоящей Оферте и </w:t>
      </w:r>
      <w:r>
        <w:rPr>
          <w:rFonts w:ascii="Times New Roman" w:hAnsi="Times New Roman" w:cs="Times New Roman"/>
        </w:rPr>
        <w:t>приложениях к ней.</w:t>
      </w:r>
    </w:p>
    <w:p w:rsidR="008018CF" w:rsidRPr="00326153" w:rsidRDefault="008018CF" w:rsidP="008018CF">
      <w:pPr>
        <w:pStyle w:val="a3"/>
        <w:widowControl/>
        <w:numPr>
          <w:ilvl w:val="0"/>
          <w:numId w:val="1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153">
        <w:rPr>
          <w:rFonts w:ascii="Times New Roman" w:hAnsi="Times New Roman" w:cs="Times New Roman"/>
          <w:sz w:val="24"/>
          <w:szCs w:val="24"/>
        </w:rPr>
        <w:t xml:space="preserve">Оферта вступает в силу со дня, следующего за днем размещения её на сайте </w:t>
      </w:r>
      <w:r>
        <w:rPr>
          <w:rFonts w:ascii="Times New Roman" w:hAnsi="Times New Roman" w:cs="Times New Roman"/>
          <w:sz w:val="24"/>
          <w:szCs w:val="24"/>
        </w:rPr>
        <w:t>МФЦ 61 в информационно-</w:t>
      </w:r>
      <w:r w:rsidRPr="00326153">
        <w:rPr>
          <w:rFonts w:ascii="Times New Roman" w:hAnsi="Times New Roman" w:cs="Times New Roman"/>
          <w:sz w:val="24"/>
          <w:szCs w:val="24"/>
        </w:rPr>
        <w:t>телекоммуникационной сети Интернет по адресу</w:t>
      </w:r>
      <w:r w:rsidRPr="00F9459E">
        <w:rPr>
          <w:rFonts w:ascii="Times New Roman" w:hAnsi="Times New Roman" w:cs="Times New Roman"/>
          <w:sz w:val="24"/>
          <w:szCs w:val="24"/>
        </w:rPr>
        <w:t xml:space="preserve">: </w:t>
      </w:r>
      <w:r w:rsidRPr="00F9459E">
        <w:rPr>
          <w:rStyle w:val="a5"/>
          <w:rFonts w:ascii="Times New Roman" w:hAnsi="Times New Roman"/>
          <w:color w:val="auto"/>
        </w:rPr>
        <w:t>(</w:t>
      </w:r>
      <w:proofErr w:type="spellStart"/>
      <w:r w:rsidRPr="00F9459E">
        <w:rPr>
          <w:rStyle w:val="a5"/>
          <w:rFonts w:ascii="Times New Roman" w:hAnsi="Times New Roman"/>
          <w:color w:val="auto"/>
          <w:lang w:val="en-US"/>
        </w:rPr>
        <w:t>mfc</w:t>
      </w:r>
      <w:proofErr w:type="spellEnd"/>
      <w:r w:rsidRPr="00F9459E">
        <w:rPr>
          <w:rStyle w:val="a5"/>
          <w:rFonts w:ascii="Times New Roman" w:hAnsi="Times New Roman"/>
          <w:color w:val="auto"/>
        </w:rPr>
        <w:t>61.</w:t>
      </w:r>
      <w:proofErr w:type="spellStart"/>
      <w:r>
        <w:rPr>
          <w:rStyle w:val="a5"/>
          <w:rFonts w:ascii="Times New Roman" w:hAnsi="Times New Roman"/>
          <w:color w:val="auto"/>
          <w:lang w:val="en-US"/>
        </w:rPr>
        <w:t>ru</w:t>
      </w:r>
      <w:proofErr w:type="spellEnd"/>
      <w:r w:rsidRPr="00F9459E">
        <w:rPr>
          <w:rStyle w:val="a5"/>
          <w:rFonts w:ascii="Times New Roman" w:hAnsi="Times New Roman"/>
          <w:color w:val="auto"/>
        </w:rPr>
        <w:t>),</w:t>
      </w:r>
      <w:r w:rsidRPr="003261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действует по 31.12. 2019</w:t>
      </w:r>
      <w:r w:rsidRPr="00326153">
        <w:rPr>
          <w:rFonts w:ascii="Times New Roman" w:hAnsi="Times New Roman" w:cs="Times New Roman"/>
          <w:sz w:val="24"/>
          <w:szCs w:val="24"/>
        </w:rPr>
        <w:t xml:space="preserve"> года включительно. </w:t>
      </w:r>
      <w:r>
        <w:rPr>
          <w:rFonts w:ascii="Times New Roman" w:hAnsi="Times New Roman" w:cs="Times New Roman"/>
          <w:sz w:val="24"/>
          <w:szCs w:val="24"/>
        </w:rPr>
        <w:t xml:space="preserve">МБУ «МФЦ» города Батайска </w:t>
      </w:r>
      <w:r w:rsidRPr="00326153">
        <w:rPr>
          <w:rFonts w:ascii="Times New Roman" w:hAnsi="Times New Roman" w:cs="Times New Roman"/>
          <w:sz w:val="24"/>
          <w:szCs w:val="24"/>
        </w:rPr>
        <w:t xml:space="preserve">вправе отменить Оферту в любое время без объяснения причин. </w:t>
      </w:r>
    </w:p>
    <w:p w:rsidR="008018CF" w:rsidRPr="00B60BD8" w:rsidRDefault="008018CF" w:rsidP="008018CF">
      <w:pPr>
        <w:pStyle w:val="a3"/>
        <w:widowControl/>
        <w:numPr>
          <w:ilvl w:val="0"/>
          <w:numId w:val="1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Акцептовать Оферту (отозваться на Оферту) вправе </w:t>
      </w:r>
      <w:r w:rsidRPr="00B60BD8">
        <w:rPr>
          <w:rFonts w:ascii="Times New Roman" w:hAnsi="Times New Roman" w:cs="Times New Roman"/>
          <w:sz w:val="24"/>
          <w:szCs w:val="24"/>
        </w:rPr>
        <w:t>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8018CF" w:rsidRPr="00312088" w:rsidRDefault="008018CF" w:rsidP="008018CF">
      <w:pPr>
        <w:pStyle w:val="a3"/>
        <w:widowControl/>
        <w:numPr>
          <w:ilvl w:val="0"/>
          <w:numId w:val="1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 w:rsidRPr="00F9459E">
        <w:rPr>
          <w:rFonts w:ascii="Times New Roman" w:hAnsi="Times New Roman" w:cs="Times New Roman"/>
          <w:sz w:val="24"/>
          <w:szCs w:val="24"/>
        </w:rPr>
        <w:t>МБУ «МФЦ» города Батайска по адресу: 346880, Ростовская область, город Батайск, ул. Луначарского, 177. Заключение договора</w:t>
      </w:r>
      <w:r w:rsidRPr="00312088">
        <w:rPr>
          <w:rFonts w:ascii="Times New Roman" w:hAnsi="Times New Roman" w:cs="Times New Roman"/>
          <w:sz w:val="24"/>
          <w:szCs w:val="24"/>
        </w:rPr>
        <w:t xml:space="preserve"> на бумажном носителе, подписание сторонами и скрепление печатями является обязательным условием настоящей Оферты.</w:t>
      </w:r>
    </w:p>
    <w:p w:rsidR="008018CF" w:rsidRDefault="008018CF" w:rsidP="008018CF">
      <w:pPr>
        <w:pStyle w:val="a3"/>
        <w:widowControl/>
        <w:numPr>
          <w:ilvl w:val="0"/>
          <w:numId w:val="1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 «МФЦ» города Батайска </w:t>
      </w:r>
      <w:r w:rsidRPr="00913B08">
        <w:rPr>
          <w:rFonts w:ascii="Times New Roman" w:hAnsi="Times New Roman" w:cs="Times New Roman"/>
          <w:sz w:val="24"/>
          <w:szCs w:val="24"/>
        </w:rPr>
        <w:t>оставляет за собой право вносить из</w:t>
      </w:r>
      <w:r>
        <w:rPr>
          <w:rFonts w:ascii="Times New Roman" w:hAnsi="Times New Roman" w:cs="Times New Roman"/>
          <w:sz w:val="24"/>
          <w:szCs w:val="24"/>
        </w:rPr>
        <w:t>менения в Оферту, в связи с чем</w:t>
      </w:r>
      <w:r w:rsidRPr="00913B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 по обращению с ТКО</w:t>
      </w:r>
      <w:r w:rsidRPr="00913B08">
        <w:rPr>
          <w:rFonts w:ascii="Times New Roman" w:hAnsi="Times New Roman" w:cs="Times New Roman"/>
          <w:sz w:val="24"/>
          <w:szCs w:val="24"/>
        </w:rPr>
        <w:t xml:space="preserve"> обязуются самостоятельно контро</w:t>
      </w:r>
      <w:r>
        <w:rPr>
          <w:rFonts w:ascii="Times New Roman" w:hAnsi="Times New Roman" w:cs="Times New Roman"/>
          <w:sz w:val="24"/>
          <w:szCs w:val="24"/>
        </w:rPr>
        <w:t>лировать наличие изменений</w:t>
      </w:r>
      <w:r w:rsidRPr="00913B0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Уведомление об изменении Оферты МБУ «МФЦ» города Батайска обязано разместить на </w:t>
      </w:r>
      <w:r w:rsidRPr="00913B08">
        <w:rPr>
          <w:rFonts w:ascii="Times New Roman" w:hAnsi="Times New Roman" w:cs="Times New Roman"/>
          <w:sz w:val="24"/>
          <w:szCs w:val="24"/>
        </w:rPr>
        <w:t>сайте в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информационно–</w:t>
      </w:r>
      <w:r w:rsidRPr="00913B08">
        <w:rPr>
          <w:rFonts w:ascii="Times New Roman" w:hAnsi="Times New Roman" w:cs="Times New Roman"/>
          <w:sz w:val="24"/>
          <w:szCs w:val="24"/>
        </w:rPr>
        <w:t>телекоммуникационной сети Интернет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B08">
        <w:rPr>
          <w:rFonts w:ascii="Times New Roman" w:hAnsi="Times New Roman" w:cs="Times New Roman"/>
          <w:sz w:val="24"/>
          <w:szCs w:val="24"/>
        </w:rPr>
        <w:t>в виде информационного сооб</w:t>
      </w:r>
      <w:r>
        <w:rPr>
          <w:rFonts w:ascii="Times New Roman" w:hAnsi="Times New Roman" w:cs="Times New Roman"/>
          <w:sz w:val="24"/>
          <w:szCs w:val="24"/>
        </w:rPr>
        <w:t>щения не позднее, чем за 2</w:t>
      </w:r>
      <w:r w:rsidRPr="00913B08">
        <w:rPr>
          <w:rFonts w:ascii="Times New Roman" w:hAnsi="Times New Roman" w:cs="Times New Roman"/>
          <w:sz w:val="24"/>
          <w:szCs w:val="24"/>
        </w:rPr>
        <w:t xml:space="preserve"> рабочих дня до даты вступления таких изменений в силу.</w:t>
      </w:r>
    </w:p>
    <w:p w:rsidR="00831AD6" w:rsidRDefault="008018CF" w:rsidP="008018CF">
      <w:pPr>
        <w:tabs>
          <w:tab w:val="clear" w:pos="708"/>
          <w:tab w:val="left" w:pos="8220"/>
        </w:tabs>
      </w:pPr>
      <w:r>
        <w:rPr>
          <w:rFonts w:ascii="Times New Roman" w:hAnsi="Times New Roman" w:cs="Times New Roman"/>
        </w:rPr>
        <w:tab/>
      </w:r>
      <w:bookmarkStart w:id="3" w:name="_GoBack"/>
      <w:bookmarkEnd w:id="3"/>
    </w:p>
    <w:sectPr w:rsidR="00831AD6" w:rsidSect="00004191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DE"/>
    <w:rsid w:val="00004191"/>
    <w:rsid w:val="002431DE"/>
    <w:rsid w:val="008018CF"/>
    <w:rsid w:val="0083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C38FC-EB3E-41CA-8916-60094693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18CF"/>
    <w:pPr>
      <w:tabs>
        <w:tab w:val="left" w:pos="708"/>
      </w:tabs>
      <w:suppressAutoHyphens/>
      <w:spacing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4"/>
    <w:uiPriority w:val="34"/>
    <w:qFormat/>
    <w:rsid w:val="008018CF"/>
    <w:pPr>
      <w:widowControl w:val="0"/>
      <w:tabs>
        <w:tab w:val="left" w:pos="4308"/>
      </w:tabs>
      <w:suppressAutoHyphens/>
      <w:spacing w:after="200" w:line="276" w:lineRule="auto"/>
      <w:ind w:left="720"/>
    </w:pPr>
    <w:rPr>
      <w:rFonts w:ascii="Calibri" w:eastAsia="Lucida Sans Unicode" w:hAnsi="Calibri" w:cs="Tahoma"/>
      <w:color w:val="00000A"/>
      <w:sz w:val="22"/>
    </w:rPr>
  </w:style>
  <w:style w:type="character" w:styleId="a5">
    <w:name w:val="Hyperlink"/>
    <w:basedOn w:val="a0"/>
    <w:uiPriority w:val="99"/>
    <w:unhideWhenUsed/>
    <w:rsid w:val="008018CF"/>
    <w:rPr>
      <w:color w:val="0563C1" w:themeColor="hyperlink"/>
      <w:u w:val="single"/>
    </w:rPr>
  </w:style>
  <w:style w:type="character" w:customStyle="1" w:styleId="a4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3"/>
    <w:uiPriority w:val="34"/>
    <w:locked/>
    <w:rsid w:val="008018CF"/>
    <w:rPr>
      <w:rFonts w:ascii="Calibri" w:eastAsia="Lucida Sans Unicode" w:hAnsi="Calibri" w:cs="Tahoma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2</cp:revision>
  <dcterms:created xsi:type="dcterms:W3CDTF">2019-03-06T05:06:00Z</dcterms:created>
  <dcterms:modified xsi:type="dcterms:W3CDTF">2019-03-06T05:06:00Z</dcterms:modified>
</cp:coreProperties>
</file>