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sidR="00EE0CD1">
        <w:rPr>
          <w:sz w:val="18"/>
          <w:szCs w:val="18"/>
        </w:rPr>
        <w:t>____________________</w:t>
      </w:r>
      <w:r w:rsidR="000C7D97">
        <w:rPr>
          <w:sz w:val="18"/>
          <w:szCs w:val="18"/>
        </w:rPr>
        <w:t>___</w:t>
      </w:r>
      <w:r>
        <w:rPr>
          <w:sz w:val="18"/>
          <w:szCs w:val="18"/>
        </w:rPr>
        <w:t xml:space="preserve">, с одной стороны, </w:t>
      </w:r>
      <w:r w:rsidR="004D6623" w:rsidRPr="004D6623">
        <w:rPr>
          <w:sz w:val="18"/>
          <w:szCs w:val="18"/>
        </w:rPr>
        <w:t xml:space="preserve">и МБУ «МФЦ» города Батайска, именуемое в дальнейшем «Агент», в лице директора Тищенко Юрия Николаевича, действующего на основании Устава, с другой стороны, совместно именуемые в дальнейшем «Стороны», </w:t>
      </w:r>
      <w:r>
        <w:rPr>
          <w:sz w:val="18"/>
          <w:szCs w:val="18"/>
        </w:rPr>
        <w:t>заключили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w:t>
      </w:r>
      <w:r w:rsidR="00EE0CD1">
        <w:rPr>
          <w:sz w:val="18"/>
          <w:szCs w:val="18"/>
        </w:rPr>
        <w:t>исхождения его капитала), а так</w:t>
      </w:r>
      <w:r>
        <w:rPr>
          <w:sz w:val="18"/>
          <w:szCs w:val="18"/>
        </w:rPr>
        <w:t>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 xml:space="preserve">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w:t>
      </w:r>
      <w:proofErr w:type="gramStart"/>
      <w:r>
        <w:rPr>
          <w:sz w:val="18"/>
          <w:szCs w:val="18"/>
        </w:rPr>
        <w:t>7.12.,</w:t>
      </w:r>
      <w:proofErr w:type="gramEnd"/>
      <w:r>
        <w:rPr>
          <w:sz w:val="18"/>
          <w:szCs w:val="18"/>
        </w:rPr>
        <w:t xml:space="preserve"> 7.13., 7.16. Договора.</w:t>
      </w:r>
    </w:p>
    <w:p w:rsidR="003C426C" w:rsidRDefault="00AB382E">
      <w:pPr>
        <w:pStyle w:val="a5"/>
        <w:ind w:firstLine="567"/>
        <w:jc w:val="both"/>
        <w:rPr>
          <w:sz w:val="18"/>
          <w:szCs w:val="18"/>
        </w:rPr>
      </w:pPr>
      <w:r>
        <w:rPr>
          <w:sz w:val="18"/>
          <w:szCs w:val="18"/>
        </w:rPr>
        <w:t xml:space="preserve">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w:t>
      </w:r>
      <w:r>
        <w:rPr>
          <w:sz w:val="18"/>
          <w:szCs w:val="18"/>
        </w:rPr>
        <w:lastRenderedPageBreak/>
        <w:t>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proofErr w:type="spellStart"/>
      <w:r>
        <w:rPr>
          <w:sz w:val="18"/>
          <w:szCs w:val="18"/>
          <w:lang w:val="en-US"/>
        </w:rPr>
        <w:t>png</w:t>
      </w:r>
      <w:proofErr w:type="spellEnd"/>
      <w:r>
        <w:rPr>
          <w:sz w:val="18"/>
          <w:szCs w:val="18"/>
        </w:rPr>
        <w:t>.</w:t>
      </w:r>
    </w:p>
    <w:p w:rsidR="003C426C" w:rsidRDefault="00AB382E">
      <w:pPr>
        <w:pStyle w:val="a5"/>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proofErr w:type="spellStart"/>
      <w:r>
        <w:rPr>
          <w:sz w:val="18"/>
          <w:szCs w:val="18"/>
          <w:lang w:val="en-US"/>
        </w:rPr>
        <w:t>mp</w:t>
      </w:r>
      <w:proofErr w:type="spellEnd"/>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 xml:space="preserve">3.2.3. Направлять запросы в ИС на </w:t>
      </w:r>
      <w:proofErr w:type="spellStart"/>
      <w:r>
        <w:rPr>
          <w:sz w:val="18"/>
          <w:szCs w:val="18"/>
        </w:rPr>
        <w:t>перезакрепление</w:t>
      </w:r>
      <w:proofErr w:type="spellEnd"/>
      <w:r>
        <w:rPr>
          <w:sz w:val="18"/>
          <w:szCs w:val="18"/>
        </w:rPr>
        <w:t xml:space="preserve"> Реального Покупателя, предусмотренное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 xml:space="preserve">3.4.2. Направлять запрос Агенту о предоставлении письма-подтверждения по Реальному Покупателю, </w:t>
      </w:r>
      <w:r w:rsidR="00F0336E">
        <w:rPr>
          <w:sz w:val="18"/>
          <w:szCs w:val="18"/>
        </w:rPr>
        <w:t>предусмотренного Приложением № 5</w:t>
      </w:r>
      <w:r>
        <w:rPr>
          <w:sz w:val="18"/>
          <w:szCs w:val="1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r>
        <w:rPr>
          <w:sz w:val="18"/>
          <w:szCs w:val="18"/>
        </w:rPr>
        <w:t>Cделки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lastRenderedPageBreak/>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w:t>
      </w:r>
      <w:proofErr w:type="gramStart"/>
      <w:r>
        <w:rPr>
          <w:sz w:val="18"/>
          <w:szCs w:val="18"/>
        </w:rPr>
        <w:t>учета  НДС</w:t>
      </w:r>
      <w:proofErr w:type="gramEnd"/>
      <w:r>
        <w:rPr>
          <w:sz w:val="18"/>
          <w:szCs w:val="18"/>
        </w:rPr>
        <w:t xml:space="preserve">.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 xml:space="preserve">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w:t>
      </w:r>
      <w:proofErr w:type="gramStart"/>
      <w:r>
        <w:rPr>
          <w:sz w:val="18"/>
          <w:szCs w:val="18"/>
        </w:rPr>
        <w:t>Договора</w:t>
      </w:r>
      <w:proofErr w:type="gramEnd"/>
      <w:r>
        <w:rPr>
          <w:sz w:val="18"/>
          <w:szCs w:val="18"/>
        </w:rPr>
        <w:t xml:space="preserve">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 xml:space="preserve">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w:t>
      </w:r>
      <w:r>
        <w:rPr>
          <w:sz w:val="18"/>
          <w:szCs w:val="18"/>
        </w:rPr>
        <w:lastRenderedPageBreak/>
        <w:t>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w:t>
      </w:r>
      <w:proofErr w:type="spellStart"/>
      <w:r>
        <w:rPr>
          <w:sz w:val="18"/>
          <w:szCs w:val="18"/>
        </w:rPr>
        <w:t>ов</w:t>
      </w:r>
      <w:proofErr w:type="spellEnd"/>
      <w:r>
        <w:rPr>
          <w:sz w:val="18"/>
          <w:szCs w:val="18"/>
        </w:rPr>
        <w:t>)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Pr>
          <w:sz w:val="18"/>
          <w:szCs w:val="18"/>
        </w:rPr>
        <w:t>__________________</w:t>
      </w:r>
      <w:r>
        <w:rPr>
          <w:sz w:val="18"/>
          <w:szCs w:val="18"/>
        </w:rPr>
        <w:t>.</w:t>
      </w:r>
    </w:p>
    <w:p w:rsidR="003C426C" w:rsidRDefault="00AB382E">
      <w:pPr>
        <w:pStyle w:val="a5"/>
        <w:spacing w:line="300" w:lineRule="auto"/>
        <w:ind w:firstLine="567"/>
        <w:jc w:val="both"/>
        <w:rPr>
          <w:sz w:val="18"/>
          <w:szCs w:val="18"/>
        </w:rPr>
      </w:pPr>
      <w:r>
        <w:rPr>
          <w:sz w:val="18"/>
          <w:szCs w:val="18"/>
        </w:rPr>
        <w:t xml:space="preserve">9.1.2. Принципал </w:t>
      </w:r>
      <w:proofErr w:type="gramStart"/>
      <w:r>
        <w:rPr>
          <w:sz w:val="18"/>
          <w:szCs w:val="18"/>
        </w:rPr>
        <w:t>после получения</w:t>
      </w:r>
      <w:proofErr w:type="gramEnd"/>
      <w:r>
        <w:rPr>
          <w:sz w:val="18"/>
          <w:szCs w:val="18"/>
        </w:rPr>
        <w:t xml:space="preserve">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rsidR="003C426C" w:rsidRDefault="006431AC">
      <w:pPr>
        <w:pStyle w:val="a5"/>
        <w:spacing w:line="300" w:lineRule="auto"/>
        <w:ind w:firstLine="567"/>
        <w:jc w:val="both"/>
        <w:rPr>
          <w:sz w:val="18"/>
          <w:szCs w:val="18"/>
        </w:rPr>
      </w:pPr>
      <w:r w:rsidRPr="003256B8">
        <w:rPr>
          <w:sz w:val="18"/>
          <w:szCs w:val="18"/>
        </w:rPr>
        <w:t>9.4</w:t>
      </w:r>
      <w:r w:rsidR="00AB382E" w:rsidRPr="003256B8">
        <w:rPr>
          <w:sz w:val="18"/>
          <w:szCs w:val="18"/>
        </w:rPr>
        <w:t>. Каждая</w:t>
      </w:r>
      <w:r w:rsidR="00AB382E">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 xml:space="preserve">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w:t>
      </w:r>
      <w:r>
        <w:rPr>
          <w:sz w:val="18"/>
          <w:szCs w:val="18"/>
        </w:rPr>
        <w:lastRenderedPageBreak/>
        <w:t>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xml:space="preserve">- </w:t>
      </w:r>
      <w:proofErr w:type="spellStart"/>
      <w:r>
        <w:rPr>
          <w:sz w:val="18"/>
          <w:szCs w:val="18"/>
        </w:rPr>
        <w:t>непредоставления</w:t>
      </w:r>
      <w:proofErr w:type="spellEnd"/>
      <w:r>
        <w:rPr>
          <w:sz w:val="18"/>
          <w:szCs w:val="18"/>
        </w:rPr>
        <w:t xml:space="preserve">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в случае использования </w:t>
      </w:r>
      <w:proofErr w:type="gramStart"/>
      <w:r>
        <w:rPr>
          <w:sz w:val="18"/>
          <w:szCs w:val="18"/>
        </w:rPr>
        <w:t>Агентом  не</w:t>
      </w:r>
      <w:proofErr w:type="gramEnd"/>
      <w:r>
        <w:rPr>
          <w:sz w:val="18"/>
          <w:szCs w:val="18"/>
        </w:rPr>
        <w:t xml:space="preserve">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 xml:space="preserve">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proofErr w:type="spellStart"/>
      <w:r>
        <w:rPr>
          <w:sz w:val="18"/>
          <w:szCs w:val="18"/>
        </w:rPr>
        <w:t>собои</w:t>
      </w:r>
      <w:proofErr w:type="spellEnd"/>
      <w:r>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proofErr w:type="spellStart"/>
      <w:r>
        <w:rPr>
          <w:sz w:val="18"/>
          <w:szCs w:val="18"/>
        </w:rPr>
        <w:t>которыи</w:t>
      </w:r>
      <w:proofErr w:type="spellEnd"/>
      <w:r>
        <w:rPr>
          <w:sz w:val="18"/>
          <w:szCs w:val="18"/>
        </w:rPr>
        <w:t xml:space="preserve">̆ передал Заявку Реального Покупателя ранее (подтверждается </w:t>
      </w:r>
      <w:proofErr w:type="spellStart"/>
      <w:r>
        <w:rPr>
          <w:sz w:val="18"/>
          <w:szCs w:val="18"/>
        </w:rPr>
        <w:t>датои</w:t>
      </w:r>
      <w:proofErr w:type="spellEnd"/>
      <w:r>
        <w:rPr>
          <w:sz w:val="18"/>
          <w:szCs w:val="18"/>
        </w:rPr>
        <w:t>̆ создания Заявки в ИС).</w:t>
      </w:r>
    </w:p>
    <w:p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 xml:space="preserve">12.4. Стороны принимают на себя всю ответственность за действия лиц, имеющих доступ к каналам связи. Все действия, совершенные с использованием </w:t>
      </w:r>
      <w:proofErr w:type="gramStart"/>
      <w:r>
        <w:rPr>
          <w:sz w:val="18"/>
          <w:szCs w:val="18"/>
        </w:rPr>
        <w:t>каналов связи</w:t>
      </w:r>
      <w:proofErr w:type="gramEnd"/>
      <w:r>
        <w:rPr>
          <w:sz w:val="18"/>
          <w:szCs w:val="18"/>
        </w:rPr>
        <w:t xml:space="preserve">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2059B4">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025DBA" w:rsidRDefault="00025DBA">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5" w:type="dxa"/>
          <w:bottom w:w="80" w:type="dxa"/>
          <w:right w:w="80" w:type="dxa"/>
        </w:tblCellMar>
        <w:tblLook w:val="04A0" w:firstRow="1" w:lastRow="0" w:firstColumn="1" w:lastColumn="0" w:noHBand="0" w:noVBand="1"/>
      </w:tblPr>
      <w:tblGrid>
        <w:gridCol w:w="5041"/>
        <w:gridCol w:w="5039"/>
      </w:tblGrid>
      <w:tr w:rsidR="004D6623" w:rsidTr="00BE5709">
        <w:trPr>
          <w:trHeight w:val="202"/>
          <w:jc w:val="center"/>
        </w:trPr>
        <w:tc>
          <w:tcPr>
            <w:tcW w:w="504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4D6623" w:rsidRDefault="004D6623" w:rsidP="00BE5709"/>
        </w:tc>
        <w:tc>
          <w:tcPr>
            <w:tcW w:w="50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4D6623" w:rsidRDefault="004D6623" w:rsidP="00BE5709">
            <w:pPr>
              <w:pStyle w:val="a5"/>
              <w:jc w:val="center"/>
            </w:pPr>
            <w:r>
              <w:rPr>
                <w:b/>
                <w:bCs/>
                <w:color w:val="FFFFFF"/>
                <w:sz w:val="18"/>
                <w:szCs w:val="18"/>
                <w:u w:color="FFFFFF"/>
              </w:rPr>
              <w:t>«Агент»:</w:t>
            </w:r>
          </w:p>
        </w:tc>
      </w:tr>
      <w:tr w:rsidR="004D6623" w:rsidTr="00BE5709">
        <w:trPr>
          <w:trHeight w:val="3336"/>
          <w:jc w:val="center"/>
        </w:trPr>
        <w:tc>
          <w:tcPr>
            <w:tcW w:w="504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4D6623" w:rsidRDefault="004D6623" w:rsidP="00BE5709">
            <w:pPr>
              <w:pStyle w:val="a5"/>
              <w:jc w:val="center"/>
              <w:rPr>
                <w:b/>
                <w:bCs/>
                <w:sz w:val="18"/>
                <w:szCs w:val="18"/>
              </w:rPr>
            </w:pPr>
            <w:proofErr w:type="spellStart"/>
            <w:r>
              <w:rPr>
                <w:b/>
                <w:bCs/>
                <w:sz w:val="18"/>
                <w:szCs w:val="18"/>
              </w:rPr>
              <w:t>Принципиал</w:t>
            </w:r>
            <w:proofErr w:type="spellEnd"/>
          </w:p>
          <w:p w:rsidR="004D6623" w:rsidRDefault="004D6623" w:rsidP="00BE5709">
            <w:pPr>
              <w:pStyle w:val="a5"/>
              <w:jc w:val="both"/>
              <w:rPr>
                <w:sz w:val="18"/>
                <w:szCs w:val="18"/>
              </w:rPr>
            </w:pPr>
            <w:r>
              <w:rPr>
                <w:sz w:val="18"/>
                <w:szCs w:val="18"/>
              </w:rPr>
              <w:t>Юридический адрес:</w:t>
            </w:r>
          </w:p>
          <w:p w:rsidR="004D6623" w:rsidRDefault="004D6623" w:rsidP="00BE5709">
            <w:pPr>
              <w:pStyle w:val="a5"/>
              <w:jc w:val="both"/>
              <w:rPr>
                <w:sz w:val="18"/>
                <w:szCs w:val="18"/>
              </w:rPr>
            </w:pPr>
            <w:r>
              <w:rPr>
                <w:sz w:val="18"/>
                <w:szCs w:val="18"/>
              </w:rPr>
              <w:t>Почтовый адрес:</w:t>
            </w:r>
          </w:p>
          <w:p w:rsidR="004D6623" w:rsidRDefault="004D6623" w:rsidP="00BE5709">
            <w:pPr>
              <w:pStyle w:val="a5"/>
              <w:jc w:val="both"/>
              <w:rPr>
                <w:sz w:val="18"/>
                <w:szCs w:val="18"/>
              </w:rPr>
            </w:pPr>
            <w:r>
              <w:rPr>
                <w:sz w:val="18"/>
                <w:szCs w:val="18"/>
              </w:rPr>
              <w:t>тел.:</w:t>
            </w:r>
          </w:p>
          <w:p w:rsidR="004D6623" w:rsidRDefault="004D6623" w:rsidP="00BE5709">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4D6623" w:rsidRDefault="004D6623" w:rsidP="00BE5709">
            <w:pPr>
              <w:pStyle w:val="a5"/>
              <w:jc w:val="both"/>
              <w:rPr>
                <w:sz w:val="18"/>
                <w:szCs w:val="18"/>
              </w:rPr>
            </w:pPr>
            <w:proofErr w:type="gramStart"/>
            <w:r>
              <w:rPr>
                <w:sz w:val="18"/>
                <w:szCs w:val="18"/>
              </w:rPr>
              <w:t xml:space="preserve">ИНН:   </w:t>
            </w:r>
            <w:proofErr w:type="gramEnd"/>
            <w:r>
              <w:rPr>
                <w:sz w:val="18"/>
                <w:szCs w:val="18"/>
              </w:rPr>
              <w:t xml:space="preserve">                  ; КПП:</w:t>
            </w:r>
          </w:p>
          <w:p w:rsidR="004D6623" w:rsidRDefault="004D6623" w:rsidP="00BE5709">
            <w:pPr>
              <w:pStyle w:val="a5"/>
              <w:jc w:val="both"/>
              <w:rPr>
                <w:sz w:val="18"/>
                <w:szCs w:val="18"/>
              </w:rPr>
            </w:pPr>
            <w:r>
              <w:rPr>
                <w:sz w:val="18"/>
                <w:szCs w:val="18"/>
              </w:rPr>
              <w:t>ОГРН:</w:t>
            </w:r>
          </w:p>
          <w:p w:rsidR="004D6623" w:rsidRDefault="004D6623" w:rsidP="00BE5709">
            <w:pPr>
              <w:pStyle w:val="a5"/>
              <w:jc w:val="both"/>
              <w:rPr>
                <w:sz w:val="18"/>
                <w:szCs w:val="18"/>
              </w:rPr>
            </w:pPr>
            <w:r>
              <w:rPr>
                <w:sz w:val="18"/>
                <w:szCs w:val="18"/>
              </w:rPr>
              <w:t>Р/С</w:t>
            </w:r>
          </w:p>
          <w:p w:rsidR="004D6623" w:rsidRDefault="004D6623" w:rsidP="00BE5709">
            <w:pPr>
              <w:pStyle w:val="a5"/>
              <w:jc w:val="both"/>
              <w:rPr>
                <w:sz w:val="18"/>
                <w:szCs w:val="18"/>
              </w:rPr>
            </w:pPr>
            <w:r>
              <w:rPr>
                <w:sz w:val="18"/>
                <w:szCs w:val="18"/>
              </w:rPr>
              <w:t>в ___________</w:t>
            </w:r>
          </w:p>
          <w:p w:rsidR="004D6623" w:rsidRDefault="004D6623" w:rsidP="00BE5709">
            <w:pPr>
              <w:pStyle w:val="a5"/>
              <w:jc w:val="both"/>
              <w:rPr>
                <w:sz w:val="18"/>
                <w:szCs w:val="18"/>
              </w:rPr>
            </w:pPr>
            <w:r>
              <w:rPr>
                <w:sz w:val="18"/>
                <w:szCs w:val="18"/>
              </w:rPr>
              <w:t>К/С:</w:t>
            </w:r>
          </w:p>
          <w:p w:rsidR="004D6623" w:rsidRDefault="004D6623" w:rsidP="00BE5709">
            <w:pPr>
              <w:pStyle w:val="a5"/>
              <w:jc w:val="both"/>
              <w:rPr>
                <w:sz w:val="18"/>
                <w:szCs w:val="18"/>
              </w:rPr>
            </w:pPr>
            <w:r>
              <w:rPr>
                <w:sz w:val="18"/>
                <w:szCs w:val="18"/>
              </w:rPr>
              <w:t>БИК:</w:t>
            </w:r>
          </w:p>
          <w:p w:rsidR="004D6623" w:rsidRDefault="004D6623" w:rsidP="00BE5709">
            <w:pPr>
              <w:pStyle w:val="a5"/>
              <w:jc w:val="both"/>
              <w:rPr>
                <w:sz w:val="18"/>
                <w:szCs w:val="18"/>
              </w:rPr>
            </w:pPr>
          </w:p>
          <w:p w:rsidR="004D6623" w:rsidRDefault="004D6623" w:rsidP="00BE5709">
            <w:pPr>
              <w:pStyle w:val="a5"/>
              <w:jc w:val="both"/>
              <w:rPr>
                <w:sz w:val="18"/>
                <w:szCs w:val="18"/>
              </w:rPr>
            </w:pPr>
          </w:p>
          <w:p w:rsidR="004D6623" w:rsidRDefault="004D6623" w:rsidP="00BE5709">
            <w:pPr>
              <w:pStyle w:val="a5"/>
              <w:jc w:val="both"/>
              <w:rPr>
                <w:sz w:val="18"/>
                <w:szCs w:val="18"/>
              </w:rPr>
            </w:pPr>
          </w:p>
          <w:p w:rsidR="004D6623" w:rsidRDefault="004D6623" w:rsidP="00BE5709">
            <w:pPr>
              <w:pStyle w:val="a5"/>
              <w:jc w:val="both"/>
              <w:rPr>
                <w:sz w:val="18"/>
                <w:szCs w:val="18"/>
              </w:rPr>
            </w:pPr>
            <w:r>
              <w:rPr>
                <w:sz w:val="18"/>
                <w:szCs w:val="18"/>
              </w:rPr>
              <w:t>__________________</w:t>
            </w:r>
          </w:p>
          <w:p w:rsidR="004D6623" w:rsidRDefault="004D6623" w:rsidP="00BE5709">
            <w:pPr>
              <w:pStyle w:val="a5"/>
              <w:jc w:val="both"/>
              <w:rPr>
                <w:sz w:val="18"/>
                <w:szCs w:val="18"/>
              </w:rPr>
            </w:pPr>
            <w:r>
              <w:rPr>
                <w:sz w:val="18"/>
                <w:szCs w:val="18"/>
              </w:rPr>
              <w:t>______________________/____________/</w:t>
            </w:r>
          </w:p>
          <w:p w:rsidR="004D6623" w:rsidRDefault="004D6623" w:rsidP="00BE5709">
            <w:pPr>
              <w:pStyle w:val="a5"/>
              <w:jc w:val="both"/>
            </w:pPr>
            <w:r>
              <w:rPr>
                <w:sz w:val="18"/>
                <w:szCs w:val="18"/>
              </w:rPr>
              <w:t xml:space="preserve">          М.П.</w:t>
            </w:r>
          </w:p>
        </w:tc>
        <w:tc>
          <w:tcPr>
            <w:tcW w:w="50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4D6623" w:rsidRDefault="004D6623" w:rsidP="00BE5709">
            <w:pPr>
              <w:pStyle w:val="a5"/>
              <w:jc w:val="center"/>
              <w:rPr>
                <w:sz w:val="18"/>
                <w:szCs w:val="18"/>
              </w:rPr>
            </w:pPr>
            <w:r>
              <w:rPr>
                <w:b/>
                <w:bCs/>
                <w:sz w:val="18"/>
                <w:szCs w:val="18"/>
              </w:rPr>
              <w:t>Агент</w:t>
            </w:r>
          </w:p>
          <w:p w:rsidR="004D6623" w:rsidRDefault="004D6623" w:rsidP="00BE5709">
            <w:pPr>
              <w:pStyle w:val="a5"/>
              <w:jc w:val="both"/>
              <w:rPr>
                <w:sz w:val="18"/>
                <w:szCs w:val="18"/>
              </w:rPr>
            </w:pPr>
            <w:r>
              <w:rPr>
                <w:sz w:val="18"/>
                <w:szCs w:val="18"/>
              </w:rPr>
              <w:t xml:space="preserve">Юридический адрес: </w:t>
            </w:r>
          </w:p>
          <w:p w:rsidR="004D6623" w:rsidRDefault="004D6623" w:rsidP="00BE5709">
            <w:pPr>
              <w:pStyle w:val="a5"/>
              <w:jc w:val="both"/>
              <w:rPr>
                <w:sz w:val="18"/>
                <w:szCs w:val="18"/>
              </w:rPr>
            </w:pPr>
            <w:r>
              <w:rPr>
                <w:sz w:val="18"/>
                <w:szCs w:val="18"/>
              </w:rPr>
              <w:t>346880, РО город Батайск, ул. Луначарского, 177.</w:t>
            </w:r>
          </w:p>
          <w:p w:rsidR="004D6623" w:rsidRDefault="004D6623" w:rsidP="00BE5709">
            <w:pPr>
              <w:pStyle w:val="a5"/>
              <w:jc w:val="both"/>
              <w:rPr>
                <w:sz w:val="18"/>
                <w:szCs w:val="18"/>
              </w:rPr>
            </w:pPr>
            <w:r>
              <w:rPr>
                <w:sz w:val="18"/>
                <w:szCs w:val="18"/>
              </w:rPr>
              <w:t xml:space="preserve">Почтовый адрес: </w:t>
            </w:r>
          </w:p>
          <w:p w:rsidR="004D6623" w:rsidRDefault="004D6623" w:rsidP="00BE5709">
            <w:pPr>
              <w:pStyle w:val="a5"/>
              <w:jc w:val="both"/>
              <w:rPr>
                <w:sz w:val="18"/>
                <w:szCs w:val="18"/>
              </w:rPr>
            </w:pPr>
            <w:r>
              <w:rPr>
                <w:sz w:val="18"/>
                <w:szCs w:val="18"/>
              </w:rPr>
              <w:t>346880, РО город Батайск, ул. Луначарского, 177.</w:t>
            </w:r>
          </w:p>
          <w:p w:rsidR="004D6623" w:rsidRPr="004D6623" w:rsidRDefault="004D6623" w:rsidP="00BE5709">
            <w:pPr>
              <w:pStyle w:val="a5"/>
              <w:jc w:val="both"/>
              <w:rPr>
                <w:sz w:val="18"/>
                <w:szCs w:val="18"/>
              </w:rPr>
            </w:pPr>
            <w:r>
              <w:rPr>
                <w:sz w:val="18"/>
                <w:szCs w:val="18"/>
              </w:rPr>
              <w:t>тел</w:t>
            </w:r>
            <w:r w:rsidRPr="004D6623">
              <w:rPr>
                <w:sz w:val="18"/>
                <w:szCs w:val="18"/>
              </w:rPr>
              <w:t>.(86354) 2 32 74:</w:t>
            </w:r>
          </w:p>
          <w:p w:rsidR="004D6623" w:rsidRPr="004D6623" w:rsidRDefault="004D6623" w:rsidP="00BE5709">
            <w:pPr>
              <w:pStyle w:val="a5"/>
              <w:jc w:val="both"/>
              <w:rPr>
                <w:sz w:val="18"/>
                <w:szCs w:val="18"/>
              </w:rPr>
            </w:pPr>
            <w:r>
              <w:rPr>
                <w:sz w:val="18"/>
                <w:szCs w:val="18"/>
                <w:lang w:val="en-US"/>
              </w:rPr>
              <w:t>e</w:t>
            </w:r>
            <w:r w:rsidRPr="004D6623">
              <w:rPr>
                <w:sz w:val="18"/>
                <w:szCs w:val="18"/>
              </w:rPr>
              <w:t>-</w:t>
            </w:r>
            <w:r>
              <w:rPr>
                <w:sz w:val="18"/>
                <w:szCs w:val="18"/>
                <w:lang w:val="en-US"/>
              </w:rPr>
              <w:t>mail</w:t>
            </w:r>
            <w:r w:rsidRPr="004D6623">
              <w:rPr>
                <w:sz w:val="18"/>
                <w:szCs w:val="18"/>
              </w:rPr>
              <w:t xml:space="preserve">: </w:t>
            </w:r>
            <w:r>
              <w:rPr>
                <w:sz w:val="18"/>
                <w:szCs w:val="18"/>
                <w:lang w:val="en-US"/>
              </w:rPr>
              <w:t>bat</w:t>
            </w:r>
            <w:r w:rsidRPr="004D6623">
              <w:rPr>
                <w:sz w:val="18"/>
                <w:szCs w:val="18"/>
              </w:rPr>
              <w:t>_</w:t>
            </w:r>
            <w:proofErr w:type="spellStart"/>
            <w:r>
              <w:rPr>
                <w:sz w:val="18"/>
                <w:szCs w:val="18"/>
                <w:lang w:val="en-US"/>
              </w:rPr>
              <w:t>mfc</w:t>
            </w:r>
            <w:proofErr w:type="spellEnd"/>
            <w:r w:rsidRPr="004D6623">
              <w:rPr>
                <w:sz w:val="18"/>
                <w:szCs w:val="18"/>
              </w:rPr>
              <w:t>@</w:t>
            </w:r>
            <w:r>
              <w:rPr>
                <w:sz w:val="18"/>
                <w:szCs w:val="18"/>
                <w:lang w:val="en-US"/>
              </w:rPr>
              <w:t>list</w:t>
            </w:r>
            <w:r w:rsidRPr="004D6623">
              <w:rPr>
                <w:sz w:val="18"/>
                <w:szCs w:val="18"/>
              </w:rPr>
              <w:t>.</w:t>
            </w:r>
            <w:proofErr w:type="spellStart"/>
            <w:r>
              <w:rPr>
                <w:sz w:val="18"/>
                <w:szCs w:val="18"/>
                <w:lang w:val="en-US"/>
              </w:rPr>
              <w:t>ru</w:t>
            </w:r>
            <w:proofErr w:type="spellEnd"/>
          </w:p>
          <w:p w:rsidR="004D6623" w:rsidRDefault="004D6623" w:rsidP="00BE5709">
            <w:pPr>
              <w:pStyle w:val="a5"/>
              <w:jc w:val="both"/>
              <w:rPr>
                <w:sz w:val="18"/>
                <w:szCs w:val="18"/>
              </w:rPr>
            </w:pPr>
            <w:r>
              <w:rPr>
                <w:sz w:val="18"/>
                <w:szCs w:val="18"/>
              </w:rPr>
              <w:t>ИНН:6141033352; КПП:614101001</w:t>
            </w:r>
          </w:p>
          <w:p w:rsidR="004D6623" w:rsidRDefault="004D6623" w:rsidP="00BE5709">
            <w:pPr>
              <w:pStyle w:val="a5"/>
              <w:jc w:val="both"/>
              <w:rPr>
                <w:sz w:val="18"/>
                <w:szCs w:val="18"/>
              </w:rPr>
            </w:pPr>
            <w:r>
              <w:rPr>
                <w:sz w:val="18"/>
                <w:szCs w:val="18"/>
              </w:rPr>
              <w:t>ОГРН:1106181000200</w:t>
            </w:r>
          </w:p>
          <w:p w:rsidR="004D6623" w:rsidRDefault="004D6623" w:rsidP="00BE5709">
            <w:pPr>
              <w:pStyle w:val="a5"/>
              <w:jc w:val="both"/>
              <w:rPr>
                <w:sz w:val="18"/>
                <w:szCs w:val="18"/>
              </w:rPr>
            </w:pPr>
            <w:r>
              <w:rPr>
                <w:sz w:val="18"/>
                <w:szCs w:val="18"/>
              </w:rPr>
              <w:t>Р/С40701810260151000310</w:t>
            </w:r>
          </w:p>
          <w:p w:rsidR="004D6623" w:rsidRDefault="004D6623" w:rsidP="00BE5709">
            <w:pPr>
              <w:pStyle w:val="a5"/>
              <w:jc w:val="both"/>
              <w:rPr>
                <w:sz w:val="18"/>
                <w:szCs w:val="18"/>
              </w:rPr>
            </w:pPr>
            <w:r>
              <w:rPr>
                <w:sz w:val="18"/>
                <w:szCs w:val="18"/>
              </w:rPr>
              <w:t>Отделение Ростов-на-Дону</w:t>
            </w:r>
          </w:p>
          <w:p w:rsidR="004D6623" w:rsidRDefault="004D6623" w:rsidP="00BE5709">
            <w:pPr>
              <w:pStyle w:val="a5"/>
              <w:jc w:val="both"/>
              <w:rPr>
                <w:sz w:val="18"/>
                <w:szCs w:val="18"/>
              </w:rPr>
            </w:pPr>
            <w:r>
              <w:rPr>
                <w:sz w:val="18"/>
                <w:szCs w:val="18"/>
              </w:rPr>
              <w:t>БИК:046015001</w:t>
            </w:r>
          </w:p>
          <w:p w:rsidR="004D6623" w:rsidRDefault="004D6623" w:rsidP="00BE5709">
            <w:pPr>
              <w:pStyle w:val="a5"/>
              <w:jc w:val="both"/>
              <w:rPr>
                <w:sz w:val="18"/>
                <w:szCs w:val="18"/>
              </w:rPr>
            </w:pPr>
          </w:p>
          <w:p w:rsidR="004D6623" w:rsidRDefault="004D6623" w:rsidP="00BE5709">
            <w:pPr>
              <w:pStyle w:val="a5"/>
              <w:jc w:val="both"/>
              <w:rPr>
                <w:sz w:val="18"/>
                <w:szCs w:val="18"/>
              </w:rPr>
            </w:pPr>
          </w:p>
          <w:p w:rsidR="004D6623" w:rsidRDefault="004D6623" w:rsidP="00BE5709">
            <w:pPr>
              <w:pStyle w:val="a5"/>
              <w:jc w:val="both"/>
              <w:rPr>
                <w:sz w:val="18"/>
                <w:szCs w:val="18"/>
              </w:rPr>
            </w:pPr>
            <w:r>
              <w:rPr>
                <w:sz w:val="18"/>
                <w:szCs w:val="18"/>
              </w:rPr>
              <w:t>______________________/Ю.Н. Тищенко/</w:t>
            </w:r>
          </w:p>
          <w:p w:rsidR="004D6623" w:rsidRDefault="004D6623" w:rsidP="00BE5709">
            <w:pPr>
              <w:pStyle w:val="a5"/>
              <w:jc w:val="both"/>
            </w:pPr>
            <w:r>
              <w:rPr>
                <w:sz w:val="18"/>
                <w:szCs w:val="18"/>
              </w:rPr>
              <w:t xml:space="preserve">          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7"/>
          <w:footerReference w:type="default" r:id="rId8"/>
          <w:headerReference w:type="first" r:id="rId9"/>
          <w:footerReference w:type="first" r:id="rId10"/>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w:t>
      </w:r>
      <w:proofErr w:type="gramStart"/>
      <w:r>
        <w:rPr>
          <w:sz w:val="17"/>
          <w:szCs w:val="17"/>
        </w:rPr>
        <w:t>_  от</w:t>
      </w:r>
      <w:proofErr w:type="gramEnd"/>
      <w:r>
        <w:rPr>
          <w:sz w:val="17"/>
          <w:szCs w:val="17"/>
        </w:rPr>
        <w:t xml:space="preserve">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____ от «__</w:t>
      </w:r>
      <w:proofErr w:type="gramStart"/>
      <w:r>
        <w:rPr>
          <w:sz w:val="17"/>
          <w:szCs w:val="17"/>
        </w:rPr>
        <w:t>_»_</w:t>
      </w:r>
      <w:proofErr w:type="gramEnd"/>
      <w:r>
        <w:rPr>
          <w:sz w:val="17"/>
          <w:szCs w:val="17"/>
        </w:rPr>
        <w:t>_________ ___ г.</w:t>
      </w:r>
    </w:p>
    <w:p w:rsidR="003C426C" w:rsidRDefault="00AB382E">
      <w:pPr>
        <w:pStyle w:val="a5"/>
        <w:rPr>
          <w:sz w:val="17"/>
          <w:szCs w:val="17"/>
        </w:rPr>
      </w:pPr>
      <w:r>
        <w:rPr>
          <w:sz w:val="17"/>
          <w:szCs w:val="17"/>
        </w:rPr>
        <w:t>г. _____________                                                                                                                                                                                                                                                                         «___»_________ ____ г.</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002059B4">
        <w:rPr>
          <w:sz w:val="17"/>
          <w:szCs w:val="17"/>
        </w:rPr>
        <w:t>______________,</w:t>
      </w:r>
      <w:r w:rsidRPr="002059B4">
        <w:rPr>
          <w:sz w:val="17"/>
          <w:szCs w:val="17"/>
        </w:rPr>
        <w:t xml:space="preserve"> с одной стороны, и </w:t>
      </w:r>
      <w:r w:rsidR="004D6623" w:rsidRPr="004D6623">
        <w:rPr>
          <w:b/>
          <w:bCs/>
          <w:sz w:val="17"/>
          <w:szCs w:val="17"/>
        </w:rPr>
        <w:t xml:space="preserve">, и МБУ «МФЦ» города Батайска, именуемое в дальнейшем «Агент», в лице директора Тищенко Ю.Н, действующего на основании Устава, с другой стороны, совместно именуемые в дальнейшем </w:t>
      </w:r>
      <w:r>
        <w:rPr>
          <w:sz w:val="17"/>
          <w:szCs w:val="17"/>
        </w:rPr>
        <w:t xml:space="preserve">«Стороны»,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bookmarkStart w:id="1" w:name="_GoBack"/>
      <w:bookmarkEnd w:id="1"/>
    </w:p>
    <w:p w:rsidR="003C426C" w:rsidRDefault="00AB382E">
      <w:pPr>
        <w:pStyle w:val="a5"/>
        <w:rPr>
          <w:sz w:val="17"/>
          <w:szCs w:val="17"/>
        </w:rPr>
      </w:pPr>
      <w:r>
        <w:rPr>
          <w:sz w:val="17"/>
          <w:szCs w:val="17"/>
        </w:rPr>
        <w:t>1. В результате оказания Агентом услуг в период с «__</w:t>
      </w:r>
      <w:proofErr w:type="gramStart"/>
      <w:r>
        <w:rPr>
          <w:sz w:val="17"/>
          <w:szCs w:val="17"/>
        </w:rPr>
        <w:t>_»_</w:t>
      </w:r>
      <w:proofErr w:type="gramEnd"/>
      <w:r>
        <w:rPr>
          <w:sz w:val="17"/>
          <w:szCs w:val="17"/>
        </w:rPr>
        <w:t xml:space="preserve">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w:t>
      </w:r>
      <w:proofErr w:type="gramStart"/>
      <w:r>
        <w:rPr>
          <w:sz w:val="17"/>
          <w:szCs w:val="17"/>
        </w:rPr>
        <w:t>_»_</w:t>
      </w:r>
      <w:proofErr w:type="gramEnd"/>
      <w:r>
        <w:rPr>
          <w:sz w:val="17"/>
          <w:szCs w:val="17"/>
        </w:rPr>
        <w:t>___________ ____ г. по «___»________ ____ г. составляет сумму в размере  ______ (_____________) 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Default="00AB382E">
      <w:pPr>
        <w:pStyle w:val="a5"/>
        <w:rPr>
          <w:sz w:val="17"/>
          <w:szCs w:val="17"/>
        </w:rPr>
      </w:pPr>
      <w:r>
        <w:rPr>
          <w:sz w:val="17"/>
          <w:szCs w:val="17"/>
        </w:rPr>
        <w:t>*</w:t>
      </w:r>
      <w:proofErr w:type="gramStart"/>
      <w:r>
        <w:rPr>
          <w:sz w:val="17"/>
          <w:szCs w:val="17"/>
        </w:rPr>
        <w:t>В</w:t>
      </w:r>
      <w:proofErr w:type="gramEnd"/>
      <w:r>
        <w:rPr>
          <w:sz w:val="17"/>
          <w:szCs w:val="17"/>
        </w:rPr>
        <w:t xml:space="preserve">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 xml:space="preserve">от </w:t>
      </w:r>
      <w:proofErr w:type="gramStart"/>
      <w:r>
        <w:rPr>
          <w:sz w:val="17"/>
          <w:szCs w:val="17"/>
        </w:rPr>
        <w:t>Принципала:</w:t>
      </w:r>
      <w:r>
        <w:rPr>
          <w:sz w:val="17"/>
          <w:szCs w:val="17"/>
        </w:rPr>
        <w:tab/>
      </w:r>
      <w:proofErr w:type="gramEnd"/>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r>
      <w:proofErr w:type="spellStart"/>
      <w:r>
        <w:rPr>
          <w:sz w:val="17"/>
          <w:szCs w:val="17"/>
        </w:rPr>
        <w:t>м.п</w:t>
      </w:r>
      <w:proofErr w:type="spellEnd"/>
      <w:r>
        <w:rPr>
          <w:sz w:val="17"/>
          <w:szCs w:val="17"/>
        </w:rPr>
        <w:t>.</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 xml:space="preserve">от </w:t>
      </w:r>
      <w:proofErr w:type="gramStart"/>
      <w:r>
        <w:rPr>
          <w:sz w:val="17"/>
          <w:szCs w:val="17"/>
        </w:rPr>
        <w:t>Принципала:</w:t>
      </w:r>
      <w:r>
        <w:rPr>
          <w:sz w:val="17"/>
          <w:szCs w:val="17"/>
        </w:rPr>
        <w:tab/>
      </w:r>
      <w:proofErr w:type="gramEnd"/>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roofErr w:type="gramStart"/>
      <w:r>
        <w:rPr>
          <w:sz w:val="18"/>
          <w:szCs w:val="18"/>
        </w:rPr>
        <w:t xml:space="preserve">), </w:t>
      </w:r>
      <w:r>
        <w:rPr>
          <w:i/>
          <w:iCs/>
          <w:sz w:val="18"/>
          <w:szCs w:val="18"/>
        </w:rPr>
        <w:t xml:space="preserve"> </w:t>
      </w:r>
      <w:r>
        <w:rPr>
          <w:sz w:val="18"/>
          <w:szCs w:val="18"/>
        </w:rPr>
        <w:t>настоящим</w:t>
      </w:r>
      <w:proofErr w:type="gramEnd"/>
      <w:r>
        <w:rPr>
          <w:sz w:val="18"/>
          <w:szCs w:val="18"/>
        </w:rPr>
        <w:t xml:space="preserve">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E-</w:t>
      </w:r>
      <w:proofErr w:type="spellStart"/>
      <w:r>
        <w:rPr>
          <w:sz w:val="18"/>
          <w:szCs w:val="18"/>
        </w:rPr>
        <w:t>mail</w:t>
      </w:r>
      <w:proofErr w:type="spellEnd"/>
      <w:r>
        <w:rPr>
          <w:sz w:val="18"/>
          <w:szCs w:val="18"/>
        </w:rPr>
        <w:t xml:space="preserve">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w:t>
      </w:r>
      <w:proofErr w:type="gramStart"/>
      <w:r>
        <w:rPr>
          <w:sz w:val="18"/>
          <w:szCs w:val="18"/>
        </w:rPr>
        <w:t>_</w:t>
      </w:r>
      <w:r>
        <w:rPr>
          <w:i/>
          <w:iCs/>
          <w:sz w:val="18"/>
          <w:szCs w:val="18"/>
        </w:rPr>
        <w:t>(</w:t>
      </w:r>
      <w:proofErr w:type="gramEnd"/>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w:t>
      </w:r>
      <w:proofErr w:type="gramStart"/>
      <w:r>
        <w:rPr>
          <w:sz w:val="18"/>
          <w:szCs w:val="18"/>
        </w:rPr>
        <w:t>_</w:t>
      </w:r>
      <w:r>
        <w:rPr>
          <w:i/>
          <w:iCs/>
          <w:sz w:val="18"/>
          <w:szCs w:val="18"/>
        </w:rPr>
        <w:t>(</w:t>
      </w:r>
      <w:proofErr w:type="gramEnd"/>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от </w:t>
      </w:r>
      <w:proofErr w:type="gramStart"/>
      <w:r>
        <w:rPr>
          <w:sz w:val="18"/>
          <w:szCs w:val="18"/>
        </w:rPr>
        <w:t>Принципала:</w:t>
      </w:r>
      <w:r>
        <w:rPr>
          <w:sz w:val="18"/>
          <w:szCs w:val="18"/>
        </w:rPr>
        <w:tab/>
      </w:r>
      <w:proofErr w:type="gramEnd"/>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jc w:val="right"/>
      </w:pPr>
    </w:p>
    <w:p w:rsidR="003C426C" w:rsidRDefault="003C426C">
      <w:pPr>
        <w:pStyle w:val="a5"/>
        <w:jc w:val="right"/>
      </w:pPr>
    </w:p>
    <w:p w:rsidR="00B9501C" w:rsidRDefault="00B9501C">
      <w:pPr>
        <w:pStyle w:val="a5"/>
        <w:jc w:val="right"/>
        <w:rPr>
          <w:rFonts w:ascii="Arial Unicode MS" w:hAnsi="Arial Unicode MS"/>
        </w:rPr>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от </w:t>
      </w:r>
      <w:proofErr w:type="gramStart"/>
      <w:r>
        <w:rPr>
          <w:sz w:val="18"/>
          <w:szCs w:val="18"/>
        </w:rPr>
        <w:t>Принципала:</w:t>
      </w:r>
      <w:r>
        <w:rPr>
          <w:sz w:val="18"/>
          <w:szCs w:val="18"/>
        </w:rPr>
        <w:tab/>
      </w:r>
      <w:proofErr w:type="gramEnd"/>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xml:space="preserve">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rsidP="00E37889">
            <w:pPr>
              <w:spacing w:line="300" w:lineRule="auto"/>
              <w:jc w:val="both"/>
            </w:pPr>
            <w:r>
              <w:rPr>
                <w:sz w:val="18"/>
                <w:szCs w:val="18"/>
              </w:rPr>
              <w:t xml:space="preserve">г. </w:t>
            </w:r>
            <w:r w:rsidR="00E37889">
              <w:rPr>
                <w:sz w:val="18"/>
                <w:szCs w:val="1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sidR="00E37889">
        <w:rPr>
          <w:sz w:val="18"/>
          <w:szCs w:val="18"/>
        </w:rPr>
        <w:t>_______________________</w:t>
      </w:r>
      <w:r>
        <w:rPr>
          <w:sz w:val="18"/>
          <w:szCs w:val="18"/>
        </w:rPr>
        <w:t>,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Pr>
          <w:rFonts w:ascii="Times New Roman" w:hAnsi="Times New Roman"/>
          <w:sz w:val="18"/>
          <w:szCs w:val="18"/>
          <w:lang w:val="ru-RU"/>
        </w:rPr>
        <w:t>неполных</w:t>
      </w:r>
      <w:proofErr w:type="gramEnd"/>
      <w:r>
        <w:rPr>
          <w:rFonts w:ascii="Times New Roman" w:hAnsi="Times New Roman"/>
          <w:sz w:val="18"/>
          <w:szCs w:val="18"/>
          <w:lang w:val="ru-RU"/>
        </w:rPr>
        <w:t xml:space="preserve">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Pr>
          <w:rFonts w:ascii="Times New Roman" w:hAnsi="Times New Roman"/>
          <w:sz w:val="18"/>
          <w:szCs w:val="18"/>
          <w:lang w:val="ru-RU"/>
        </w:rPr>
        <w:t>поручителем</w:t>
      </w:r>
      <w:proofErr w:type="gramEnd"/>
      <w:r>
        <w:rPr>
          <w:rFonts w:ascii="Times New Roman" w:hAnsi="Times New Roman"/>
          <w:sz w:val="18"/>
          <w:szCs w:val="18"/>
          <w:lang w:val="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 xml:space="preserve">, </w:t>
      </w:r>
      <w:proofErr w:type="spellStart"/>
      <w:r>
        <w:rPr>
          <w:rFonts w:ascii="Times New Roman" w:hAnsi="Times New Roman"/>
          <w:sz w:val="18"/>
          <w:szCs w:val="18"/>
        </w:rPr>
        <w:t>несет</w:t>
      </w:r>
      <w:proofErr w:type="spellEnd"/>
      <w:r>
        <w:rPr>
          <w:rFonts w:ascii="Times New Roman" w:hAnsi="Times New Roman"/>
          <w:sz w:val="18"/>
          <w:szCs w:val="18"/>
        </w:rPr>
        <w:t xml:space="preserve"> </w:t>
      </w:r>
      <w:proofErr w:type="spellStart"/>
      <w:r>
        <w:rPr>
          <w:rFonts w:ascii="Times New Roman" w:hAnsi="Times New Roman"/>
          <w:sz w:val="18"/>
          <w:szCs w:val="18"/>
        </w:rPr>
        <w:t>ответственность</w:t>
      </w:r>
      <w:proofErr w:type="spellEnd"/>
      <w:r>
        <w:rPr>
          <w:rFonts w:ascii="Times New Roman" w:hAnsi="Times New Roman"/>
          <w:sz w:val="18"/>
          <w:szCs w:val="18"/>
        </w:rPr>
        <w:t xml:space="preserve"> </w:t>
      </w:r>
      <w:proofErr w:type="spellStart"/>
      <w:r>
        <w:rPr>
          <w:rFonts w:ascii="Times New Roman" w:hAnsi="Times New Roman"/>
          <w:sz w:val="18"/>
          <w:szCs w:val="18"/>
        </w:rPr>
        <w:t>перед</w:t>
      </w:r>
      <w:proofErr w:type="spellEnd"/>
      <w:r>
        <w:rPr>
          <w:rFonts w:ascii="Times New Roman" w:hAnsi="Times New Roman"/>
          <w:sz w:val="18"/>
          <w:szCs w:val="18"/>
        </w:rPr>
        <w:t xml:space="preserve"> </w:t>
      </w:r>
      <w:proofErr w:type="spellStart"/>
      <w:r>
        <w:rPr>
          <w:rFonts w:ascii="Times New Roman" w:hAnsi="Times New Roman"/>
          <w:sz w:val="18"/>
          <w:szCs w:val="18"/>
        </w:rPr>
        <w:t>Агентом</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w:t>
      </w:r>
      <w:proofErr w:type="gramStart"/>
      <w:r>
        <w:rPr>
          <w:rFonts w:ascii="Times New Roman" w:hAnsi="Times New Roman"/>
          <w:sz w:val="18"/>
          <w:szCs w:val="18"/>
          <w:lang w:val="ru-RU"/>
        </w:rPr>
        <w:t>Принципала  _</w:t>
      </w:r>
      <w:proofErr w:type="gramEnd"/>
      <w:r>
        <w:rPr>
          <w:rFonts w:ascii="Times New Roman" w:hAnsi="Times New Roman"/>
          <w:sz w:val="18"/>
          <w:szCs w:val="18"/>
          <w:lang w:val="ru-RU"/>
        </w:rPr>
        <w:t xml:space="preserve">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w:t>
      </w:r>
      <w:proofErr w:type="spellStart"/>
      <w:r>
        <w:rPr>
          <w:rFonts w:ascii="Times New Roman" w:hAnsi="Times New Roman"/>
          <w:sz w:val="18"/>
          <w:szCs w:val="18"/>
          <w:lang w:val="ru-RU"/>
        </w:rPr>
        <w:t>недостижения</w:t>
      </w:r>
      <w:proofErr w:type="spellEnd"/>
      <w:r>
        <w:rPr>
          <w:rFonts w:ascii="Times New Roman" w:hAnsi="Times New Roman"/>
          <w:sz w:val="18"/>
          <w:szCs w:val="18"/>
          <w:lang w:val="ru-RU"/>
        </w:rPr>
        <w:t xml:space="preserve">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от </w:t>
      </w:r>
      <w:proofErr w:type="gramStart"/>
      <w:r>
        <w:rPr>
          <w:sz w:val="18"/>
          <w:szCs w:val="18"/>
        </w:rPr>
        <w:t>Принципала:</w:t>
      </w:r>
      <w:r>
        <w:rPr>
          <w:sz w:val="18"/>
          <w:szCs w:val="18"/>
        </w:rPr>
        <w:tab/>
      </w:r>
      <w:proofErr w:type="gramEnd"/>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sidR="00E37889">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 xml:space="preserve">от </w:t>
      </w:r>
      <w:proofErr w:type="gramStart"/>
      <w:r>
        <w:rPr>
          <w:sz w:val="20"/>
          <w:szCs w:val="20"/>
        </w:rPr>
        <w:t>Принципала:</w:t>
      </w:r>
      <w:r>
        <w:rPr>
          <w:sz w:val="20"/>
          <w:szCs w:val="20"/>
        </w:rPr>
        <w:tab/>
      </w:r>
      <w:proofErr w:type="gramEnd"/>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proofErr w:type="spellStart"/>
      <w:r>
        <w:rPr>
          <w:sz w:val="20"/>
          <w:szCs w:val="20"/>
        </w:rPr>
        <w:t>м.п</w:t>
      </w:r>
      <w:proofErr w:type="spell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Pr>
          <w:sz w:val="20"/>
          <w:szCs w:val="20"/>
        </w:rPr>
        <w:t>м.п</w:t>
      </w:r>
      <w:proofErr w:type="spellEnd"/>
      <w:r>
        <w:rPr>
          <w:sz w:val="20"/>
          <w:szCs w:val="20"/>
        </w:rPr>
        <w:t>.</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1"/>
      <w:headerReference w:type="first" r:id="rId12"/>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E87" w:rsidRDefault="001F5E87">
      <w:r>
        <w:separator/>
      </w:r>
    </w:p>
  </w:endnote>
  <w:endnote w:type="continuationSeparator" w:id="0">
    <w:p w:rsidR="001F5E87" w:rsidRDefault="001F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charset w:val="CC"/>
    <w:family w:val="roman"/>
    <w:pitch w:val="variable"/>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E87" w:rsidRDefault="001F5E87">
      <w:r>
        <w:separator/>
      </w:r>
    </w:p>
  </w:footnote>
  <w:footnote w:type="continuationSeparator" w:id="0">
    <w:p w:rsidR="001F5E87" w:rsidRDefault="001F5E87">
      <w:r>
        <w:continuationSeparator/>
      </w:r>
    </w:p>
  </w:footnote>
  <w:footnote w:type="continuationNotice" w:id="1">
    <w:p w:rsidR="001F5E87" w:rsidRDefault="001F5E87"/>
  </w:footnote>
  <w:footnote w:id="2">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50927"/>
    <w:multiLevelType w:val="multilevel"/>
    <w:tmpl w:val="FA6CC3D6"/>
    <w:numStyleLink w:val="2"/>
  </w:abstractNum>
  <w:abstractNum w:abstractNumId="1" w15:restartNumberingAfterBreak="0">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DB6EE7"/>
    <w:multiLevelType w:val="hybridMultilevel"/>
    <w:tmpl w:val="54DAA722"/>
    <w:numStyleLink w:val="1"/>
  </w:abstractNum>
  <w:abstractNum w:abstractNumId="3" w15:restartNumberingAfterBreak="0">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6C"/>
    <w:rsid w:val="00025DBA"/>
    <w:rsid w:val="000C7D97"/>
    <w:rsid w:val="001E4F07"/>
    <w:rsid w:val="001F5E87"/>
    <w:rsid w:val="002059B4"/>
    <w:rsid w:val="003256B8"/>
    <w:rsid w:val="00326972"/>
    <w:rsid w:val="003C426C"/>
    <w:rsid w:val="004D6623"/>
    <w:rsid w:val="006431AC"/>
    <w:rsid w:val="00762E27"/>
    <w:rsid w:val="00784418"/>
    <w:rsid w:val="00AB382E"/>
    <w:rsid w:val="00B9501C"/>
    <w:rsid w:val="00BA38F1"/>
    <w:rsid w:val="00E37889"/>
    <w:rsid w:val="00EE0CD1"/>
    <w:rsid w:val="00F0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462BB-2456-4D25-AC3A-C148AC67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qFormat/>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7134</Words>
  <Characters>40666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Вячеслав Смоляниченко</cp:lastModifiedBy>
  <cp:revision>2</cp:revision>
  <dcterms:created xsi:type="dcterms:W3CDTF">2019-03-25T11:31:00Z</dcterms:created>
  <dcterms:modified xsi:type="dcterms:W3CDTF">2019-03-25T11:31:00Z</dcterms:modified>
</cp:coreProperties>
</file>